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4E8" w:rsidRDefault="00C57E36" w:rsidP="00C57E36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7E36">
        <w:rPr>
          <w:rFonts w:ascii="Times New Roman" w:hAnsi="Times New Roman" w:cs="Times New Roman"/>
          <w:b/>
          <w:sz w:val="24"/>
          <w:szCs w:val="24"/>
        </w:rPr>
        <w:t>JONAVOS RAJONO UŽUSALIŲ PAGRINDINĖ MOKYKLA</w:t>
      </w:r>
    </w:p>
    <w:p w:rsidR="00C57E36" w:rsidRPr="00C57E36" w:rsidRDefault="00C57E36" w:rsidP="00C57E36">
      <w:pPr>
        <w:pStyle w:val="Betarp"/>
        <w:rPr>
          <w:rFonts w:ascii="Times New Roman" w:hAnsi="Times New Roman" w:cs="Times New Roman"/>
          <w:b/>
          <w:sz w:val="24"/>
          <w:szCs w:val="24"/>
        </w:rPr>
      </w:pPr>
    </w:p>
    <w:p w:rsidR="00C57E36" w:rsidRDefault="000318B1" w:rsidP="00C57E36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2018-06-18</w:t>
      </w:r>
    </w:p>
    <w:p w:rsidR="00C57E36" w:rsidRPr="00C57E36" w:rsidRDefault="00C57E36" w:rsidP="00C57E36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18B1" w:rsidRDefault="00C57E36" w:rsidP="00C57E36">
      <w:pPr>
        <w:pStyle w:val="Betarp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C57E36">
        <w:rPr>
          <w:rFonts w:ascii="Times New Roman" w:hAnsi="Times New Roman" w:cs="Times New Roman"/>
          <w:b/>
          <w:sz w:val="24"/>
          <w:szCs w:val="24"/>
        </w:rPr>
        <w:t xml:space="preserve">2018 M. 4 KLASĖS NMPP LYGINAMOJI ANALIZĖ SU </w:t>
      </w:r>
      <w:r w:rsidRPr="00C57E36">
        <w:rPr>
          <w:rFonts w:ascii="Times New Roman" w:hAnsi="Times New Roman" w:cs="Times New Roman"/>
          <w:b/>
          <w:caps/>
          <w:sz w:val="24"/>
          <w:szCs w:val="24"/>
        </w:rPr>
        <w:t xml:space="preserve">lietuvos ir </w:t>
      </w:r>
    </w:p>
    <w:p w:rsidR="00C57E36" w:rsidRDefault="00C57E36" w:rsidP="00C57E36">
      <w:pPr>
        <w:pStyle w:val="Betarp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C57E36">
        <w:rPr>
          <w:rFonts w:ascii="Times New Roman" w:hAnsi="Times New Roman" w:cs="Times New Roman"/>
          <w:b/>
          <w:caps/>
          <w:sz w:val="24"/>
          <w:szCs w:val="24"/>
        </w:rPr>
        <w:t>JONAVOS rajono mokyklų pasiekimais</w:t>
      </w:r>
    </w:p>
    <w:p w:rsidR="00C57E36" w:rsidRDefault="00C57E36" w:rsidP="00C57E36">
      <w:pPr>
        <w:pStyle w:val="Betarp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C57E36" w:rsidRDefault="00C57E36" w:rsidP="00C57E36">
      <w:pPr>
        <w:pStyle w:val="Betarp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C57E36" w:rsidRDefault="00C57E36" w:rsidP="00C57E36">
      <w:pPr>
        <w:pStyle w:val="Betarp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Matematika</w:t>
      </w:r>
    </w:p>
    <w:p w:rsidR="00C57E36" w:rsidRDefault="00C57E36" w:rsidP="00C57E36">
      <w:pPr>
        <w:pStyle w:val="Betarp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C57E36" w:rsidRDefault="00C57E36" w:rsidP="00C57E36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7E36" w:rsidRDefault="00C57E36" w:rsidP="00C57E36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7E36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4572000" cy="2743200"/>
            <wp:effectExtent l="19050" t="0" r="19050" b="0"/>
            <wp:docPr id="7" name="Diagrama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C57E36" w:rsidRDefault="00C57E36" w:rsidP="00C57E36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7E36" w:rsidRDefault="00C57E36" w:rsidP="00C57E36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7E36" w:rsidRDefault="00C57E36" w:rsidP="00C57E36">
      <w:pPr>
        <w:pStyle w:val="Betarp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C57E36">
        <w:rPr>
          <w:rFonts w:ascii="Times New Roman" w:hAnsi="Times New Roman" w:cs="Times New Roman"/>
          <w:b/>
          <w:caps/>
          <w:sz w:val="24"/>
          <w:szCs w:val="24"/>
        </w:rPr>
        <w:t>skaitymas</w:t>
      </w:r>
    </w:p>
    <w:p w:rsidR="00C57E36" w:rsidRDefault="00C57E36" w:rsidP="00C57E36">
      <w:pPr>
        <w:pStyle w:val="Betarp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C57E36" w:rsidRDefault="00C57E36" w:rsidP="00C57E36">
      <w:pPr>
        <w:pStyle w:val="Betarp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C57E36" w:rsidRDefault="00C57E36" w:rsidP="00C57E36">
      <w:pPr>
        <w:pStyle w:val="Betarp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C57E36">
        <w:rPr>
          <w:rFonts w:ascii="Times New Roman" w:hAnsi="Times New Roman" w:cs="Times New Roman"/>
          <w:b/>
          <w:caps/>
          <w:noProof/>
          <w:sz w:val="24"/>
          <w:szCs w:val="24"/>
        </w:rPr>
        <w:drawing>
          <wp:inline distT="0" distB="0" distL="0" distR="0">
            <wp:extent cx="4572000" cy="2743200"/>
            <wp:effectExtent l="19050" t="0" r="19050" b="0"/>
            <wp:docPr id="8" name="Diagrama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57E36" w:rsidRDefault="00C57E36" w:rsidP="00C57E36">
      <w:pPr>
        <w:pStyle w:val="Betarp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C57E36" w:rsidRDefault="00C57E36" w:rsidP="00C57E36">
      <w:pPr>
        <w:pStyle w:val="Betarp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C57E36" w:rsidRDefault="00C57E36" w:rsidP="00C57E36">
      <w:pPr>
        <w:pStyle w:val="Betarp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C57E36" w:rsidRDefault="00C57E36" w:rsidP="00C57E36">
      <w:pPr>
        <w:pStyle w:val="Betarp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C57E36" w:rsidRDefault="00C57E36" w:rsidP="00C57E36">
      <w:pPr>
        <w:pStyle w:val="Betarp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C57E36" w:rsidRDefault="00C57E36" w:rsidP="00C57E36">
      <w:pPr>
        <w:pStyle w:val="Betarp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RAŠYMAS</w:t>
      </w:r>
    </w:p>
    <w:p w:rsidR="00C57E36" w:rsidRDefault="00C57E36" w:rsidP="00C57E36">
      <w:pPr>
        <w:pStyle w:val="Betarp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C57E36" w:rsidRDefault="00C57E36" w:rsidP="00C57E36">
      <w:pPr>
        <w:pStyle w:val="Betarp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C57E36" w:rsidRDefault="006E6164" w:rsidP="00C57E36">
      <w:pPr>
        <w:pStyle w:val="Betarp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6E6164">
        <w:rPr>
          <w:rFonts w:ascii="Times New Roman" w:hAnsi="Times New Roman" w:cs="Times New Roman"/>
          <w:b/>
          <w:caps/>
          <w:noProof/>
          <w:sz w:val="24"/>
          <w:szCs w:val="24"/>
        </w:rPr>
        <w:drawing>
          <wp:inline distT="0" distB="0" distL="0" distR="0">
            <wp:extent cx="4572000" cy="2743200"/>
            <wp:effectExtent l="19050" t="0" r="19050" b="0"/>
            <wp:docPr id="9" name="Diagrama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57E36" w:rsidRDefault="00C57E36" w:rsidP="00C57E36">
      <w:pPr>
        <w:pStyle w:val="Betarp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C57E36" w:rsidRDefault="00C57E36" w:rsidP="00C57E36">
      <w:pPr>
        <w:pStyle w:val="Betarp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C57E36" w:rsidRDefault="00C57E36" w:rsidP="00C57E36">
      <w:pPr>
        <w:pStyle w:val="Betarp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C57E36" w:rsidRDefault="00C57E36" w:rsidP="00C57E36">
      <w:pPr>
        <w:pStyle w:val="Betarp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PASAULIO PAŽINIMAS</w:t>
      </w:r>
    </w:p>
    <w:p w:rsidR="00C57E36" w:rsidRDefault="00C57E36" w:rsidP="00C57E36">
      <w:pPr>
        <w:pStyle w:val="Betarp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C57E36" w:rsidRDefault="00C57E36" w:rsidP="00C57E36">
      <w:pPr>
        <w:pStyle w:val="Betarp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C57E36" w:rsidRDefault="006E6164" w:rsidP="00C57E36">
      <w:pPr>
        <w:pStyle w:val="Betarp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6E6164">
        <w:rPr>
          <w:rFonts w:ascii="Times New Roman" w:hAnsi="Times New Roman" w:cs="Times New Roman"/>
          <w:b/>
          <w:caps/>
          <w:noProof/>
          <w:sz w:val="24"/>
          <w:szCs w:val="24"/>
        </w:rPr>
        <w:drawing>
          <wp:inline distT="0" distB="0" distL="0" distR="0">
            <wp:extent cx="4572000" cy="2743200"/>
            <wp:effectExtent l="19050" t="0" r="19050" b="0"/>
            <wp:docPr id="10" name="Diagrama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57E36" w:rsidRDefault="00C57E36" w:rsidP="00C57E36">
      <w:pPr>
        <w:pStyle w:val="Betarp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C57E36" w:rsidRDefault="00C57E36" w:rsidP="00C57E36">
      <w:pPr>
        <w:pStyle w:val="Betarp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C57E36" w:rsidRDefault="00C57E36" w:rsidP="00C57E36">
      <w:pPr>
        <w:pStyle w:val="Betarp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C57E36" w:rsidRDefault="00C57E36" w:rsidP="00C57E36">
      <w:pPr>
        <w:pStyle w:val="Betarp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C57E36" w:rsidRDefault="00C57E36" w:rsidP="00C57E36">
      <w:pPr>
        <w:pStyle w:val="Betarp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C57E36" w:rsidRDefault="00C57E36" w:rsidP="00C57E36">
      <w:pPr>
        <w:pStyle w:val="Betarp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C57E36" w:rsidRDefault="00C57E36" w:rsidP="00C57E36">
      <w:pPr>
        <w:pStyle w:val="Betarp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C57E36" w:rsidRDefault="00C57E36" w:rsidP="00C57E36">
      <w:pPr>
        <w:pStyle w:val="Betarp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C57E36" w:rsidRDefault="00C57E36" w:rsidP="00C57E36">
      <w:pPr>
        <w:pStyle w:val="Betarp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C57E36" w:rsidRDefault="00C57E36" w:rsidP="00C57E36">
      <w:pPr>
        <w:pStyle w:val="Betarp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C57E36">
        <w:rPr>
          <w:rFonts w:ascii="Times New Roman" w:hAnsi="Times New Roman" w:cs="Times New Roman"/>
          <w:b/>
          <w:sz w:val="24"/>
          <w:szCs w:val="24"/>
        </w:rPr>
        <w:t xml:space="preserve">2018 M.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C57E36">
        <w:rPr>
          <w:rFonts w:ascii="Times New Roman" w:hAnsi="Times New Roman" w:cs="Times New Roman"/>
          <w:b/>
          <w:sz w:val="24"/>
          <w:szCs w:val="24"/>
        </w:rPr>
        <w:t xml:space="preserve"> KLASĖS NMPP LYGINAMOJI ANALIZĖ SU </w:t>
      </w:r>
      <w:r w:rsidRPr="00C57E36">
        <w:rPr>
          <w:rFonts w:ascii="Times New Roman" w:hAnsi="Times New Roman" w:cs="Times New Roman"/>
          <w:b/>
          <w:caps/>
          <w:sz w:val="24"/>
          <w:szCs w:val="24"/>
        </w:rPr>
        <w:t>lietuvos ir JONAVOS rajono mokyklų pasiekimais</w:t>
      </w:r>
    </w:p>
    <w:p w:rsidR="00C57E36" w:rsidRDefault="00C57E36" w:rsidP="00C57E36">
      <w:pPr>
        <w:pStyle w:val="Betarp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C57E36" w:rsidRDefault="00C57E36" w:rsidP="00C57E36">
      <w:pPr>
        <w:pStyle w:val="Betarp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C57E36" w:rsidRDefault="00C57E36" w:rsidP="00C57E36">
      <w:pPr>
        <w:pStyle w:val="Betarp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Matematika</w:t>
      </w:r>
    </w:p>
    <w:p w:rsidR="00C57E36" w:rsidRDefault="00C57E36" w:rsidP="00C57E36">
      <w:pPr>
        <w:pStyle w:val="Betarp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C57E36" w:rsidRDefault="006E6164" w:rsidP="00C57E36">
      <w:pPr>
        <w:pStyle w:val="Betarp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6E6164">
        <w:rPr>
          <w:rFonts w:ascii="Times New Roman" w:hAnsi="Times New Roman" w:cs="Times New Roman"/>
          <w:b/>
          <w:caps/>
          <w:noProof/>
          <w:sz w:val="24"/>
          <w:szCs w:val="24"/>
        </w:rPr>
        <w:drawing>
          <wp:inline distT="0" distB="0" distL="0" distR="0">
            <wp:extent cx="4572000" cy="2743200"/>
            <wp:effectExtent l="19050" t="0" r="19050" b="0"/>
            <wp:docPr id="11" name="Diagrama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6E6164" w:rsidRDefault="006E6164" w:rsidP="00C57E36">
      <w:pPr>
        <w:pStyle w:val="Betarp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6E6164" w:rsidRDefault="006E6164" w:rsidP="00C57E36">
      <w:pPr>
        <w:pStyle w:val="Betarp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6E6164" w:rsidRDefault="006E6164" w:rsidP="00C57E36">
      <w:pPr>
        <w:pStyle w:val="Betarp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6E6164" w:rsidRDefault="006E6164" w:rsidP="00C57E36">
      <w:pPr>
        <w:pStyle w:val="Betarp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6E6164" w:rsidRDefault="006E6164" w:rsidP="00C57E36">
      <w:pPr>
        <w:pStyle w:val="Betarp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SKAITYMAS</w:t>
      </w:r>
    </w:p>
    <w:p w:rsidR="006E6164" w:rsidRDefault="006E6164" w:rsidP="00C57E36">
      <w:pPr>
        <w:pStyle w:val="Betarp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6E6164" w:rsidRDefault="006E6164" w:rsidP="00C57E36">
      <w:pPr>
        <w:pStyle w:val="Betarp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6E6164">
        <w:rPr>
          <w:rFonts w:ascii="Times New Roman" w:hAnsi="Times New Roman" w:cs="Times New Roman"/>
          <w:b/>
          <w:caps/>
          <w:noProof/>
          <w:sz w:val="24"/>
          <w:szCs w:val="24"/>
        </w:rPr>
        <w:drawing>
          <wp:inline distT="0" distB="0" distL="0" distR="0">
            <wp:extent cx="4572000" cy="2743200"/>
            <wp:effectExtent l="19050" t="0" r="19050" b="0"/>
            <wp:docPr id="12" name="Diagrama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6E6164" w:rsidRDefault="006E6164" w:rsidP="00C57E36">
      <w:pPr>
        <w:pStyle w:val="Betarp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6E6164" w:rsidRDefault="006E6164" w:rsidP="00C57E36">
      <w:pPr>
        <w:pStyle w:val="Betarp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6E6164" w:rsidRDefault="006E6164" w:rsidP="00C57E36">
      <w:pPr>
        <w:pStyle w:val="Betarp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6E6164" w:rsidRDefault="006E6164" w:rsidP="00C57E36">
      <w:pPr>
        <w:pStyle w:val="Betarp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6E6164" w:rsidRDefault="006E6164" w:rsidP="00C57E36">
      <w:pPr>
        <w:pStyle w:val="Betarp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6E6164" w:rsidRDefault="006E6164" w:rsidP="00C57E36">
      <w:pPr>
        <w:pStyle w:val="Betarp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6E6164" w:rsidRDefault="006E6164" w:rsidP="00C57E36">
      <w:pPr>
        <w:pStyle w:val="Betarp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6E6164" w:rsidRDefault="006E6164" w:rsidP="00C57E36">
      <w:pPr>
        <w:pStyle w:val="Betarp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6E6164" w:rsidRDefault="006E6164" w:rsidP="00C57E36">
      <w:pPr>
        <w:pStyle w:val="Betarp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RAŠYMAS</w:t>
      </w:r>
    </w:p>
    <w:p w:rsidR="006E6164" w:rsidRDefault="006E6164" w:rsidP="00C57E36">
      <w:pPr>
        <w:pStyle w:val="Betarp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6E6164" w:rsidRDefault="006E6164" w:rsidP="00C57E36">
      <w:pPr>
        <w:pStyle w:val="Betarp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6E6164">
        <w:rPr>
          <w:rFonts w:ascii="Times New Roman" w:hAnsi="Times New Roman" w:cs="Times New Roman"/>
          <w:b/>
          <w:caps/>
          <w:noProof/>
          <w:sz w:val="24"/>
          <w:szCs w:val="24"/>
        </w:rPr>
        <w:drawing>
          <wp:inline distT="0" distB="0" distL="0" distR="0">
            <wp:extent cx="4572000" cy="2743200"/>
            <wp:effectExtent l="19050" t="0" r="19050" b="0"/>
            <wp:docPr id="13" name="Diagrama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6E6164" w:rsidRDefault="006E6164" w:rsidP="00C57E36">
      <w:pPr>
        <w:pStyle w:val="Betarp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6E6164" w:rsidRDefault="006E6164" w:rsidP="00C57E36">
      <w:pPr>
        <w:pStyle w:val="Betarp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6E6164" w:rsidRDefault="006E6164" w:rsidP="006E6164">
      <w:pPr>
        <w:pStyle w:val="Betarp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C57E36">
        <w:rPr>
          <w:rFonts w:ascii="Times New Roman" w:hAnsi="Times New Roman" w:cs="Times New Roman"/>
          <w:b/>
          <w:sz w:val="24"/>
          <w:szCs w:val="24"/>
        </w:rPr>
        <w:t xml:space="preserve">2018 M. 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C57E36">
        <w:rPr>
          <w:rFonts w:ascii="Times New Roman" w:hAnsi="Times New Roman" w:cs="Times New Roman"/>
          <w:b/>
          <w:sz w:val="24"/>
          <w:szCs w:val="24"/>
        </w:rPr>
        <w:t xml:space="preserve"> KLASĖS NMPP LYGINAMOJI ANALIZĖ SU </w:t>
      </w:r>
      <w:r w:rsidRPr="00C57E36">
        <w:rPr>
          <w:rFonts w:ascii="Times New Roman" w:hAnsi="Times New Roman" w:cs="Times New Roman"/>
          <w:b/>
          <w:caps/>
          <w:sz w:val="24"/>
          <w:szCs w:val="24"/>
        </w:rPr>
        <w:t>lietuvos ir JONAVOS rajono mokyklų pasiekimais</w:t>
      </w:r>
    </w:p>
    <w:p w:rsidR="006E6164" w:rsidRDefault="006E6164" w:rsidP="006E6164">
      <w:pPr>
        <w:pStyle w:val="Betarp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6E6164" w:rsidRDefault="006E6164" w:rsidP="006E6164">
      <w:pPr>
        <w:pStyle w:val="Betarp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MATEMATIKA</w:t>
      </w:r>
    </w:p>
    <w:p w:rsidR="006E6164" w:rsidRDefault="006E6164" w:rsidP="00C57E36">
      <w:pPr>
        <w:pStyle w:val="Betarp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6E6164" w:rsidRDefault="006E6164" w:rsidP="00C57E36">
      <w:pPr>
        <w:pStyle w:val="Betarp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6E6164" w:rsidRDefault="006E6164" w:rsidP="00C57E36">
      <w:pPr>
        <w:pStyle w:val="Betarp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6E6164">
        <w:rPr>
          <w:rFonts w:ascii="Times New Roman" w:hAnsi="Times New Roman" w:cs="Times New Roman"/>
          <w:b/>
          <w:caps/>
          <w:noProof/>
          <w:sz w:val="24"/>
          <w:szCs w:val="24"/>
        </w:rPr>
        <w:drawing>
          <wp:inline distT="0" distB="0" distL="0" distR="0">
            <wp:extent cx="4572000" cy="2743200"/>
            <wp:effectExtent l="19050" t="0" r="19050" b="0"/>
            <wp:docPr id="14" name="Diagrama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6E6164" w:rsidRDefault="006E6164" w:rsidP="00C57E36">
      <w:pPr>
        <w:pStyle w:val="Betarp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6E6164" w:rsidRDefault="006E6164" w:rsidP="00C57E36">
      <w:pPr>
        <w:pStyle w:val="Betarp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6E6164" w:rsidRDefault="006E6164" w:rsidP="00C57E36">
      <w:pPr>
        <w:pStyle w:val="Betarp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6E6164" w:rsidRDefault="006E6164" w:rsidP="00C57E36">
      <w:pPr>
        <w:pStyle w:val="Betarp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6E6164" w:rsidRDefault="006E6164" w:rsidP="00C57E36">
      <w:pPr>
        <w:pStyle w:val="Betarp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6E6164" w:rsidRDefault="006E6164" w:rsidP="00C57E36">
      <w:pPr>
        <w:pStyle w:val="Betarp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6E6164" w:rsidRDefault="006E6164" w:rsidP="00C57E36">
      <w:pPr>
        <w:pStyle w:val="Betarp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6E6164" w:rsidRDefault="006E6164" w:rsidP="00C57E36">
      <w:pPr>
        <w:pStyle w:val="Betarp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6E6164" w:rsidRDefault="006E6164" w:rsidP="00C57E36">
      <w:pPr>
        <w:pStyle w:val="Betarp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SKAITYMAS</w:t>
      </w:r>
    </w:p>
    <w:p w:rsidR="006E6164" w:rsidRDefault="006E6164" w:rsidP="00C57E36">
      <w:pPr>
        <w:pStyle w:val="Betarp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6E6164" w:rsidRDefault="006E6164" w:rsidP="00C57E36">
      <w:pPr>
        <w:pStyle w:val="Betarp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6E6164" w:rsidRDefault="006E6164" w:rsidP="00C57E36">
      <w:pPr>
        <w:pStyle w:val="Betarp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6E6164">
        <w:rPr>
          <w:rFonts w:ascii="Times New Roman" w:hAnsi="Times New Roman" w:cs="Times New Roman"/>
          <w:b/>
          <w:caps/>
          <w:noProof/>
          <w:sz w:val="24"/>
          <w:szCs w:val="24"/>
        </w:rPr>
        <w:drawing>
          <wp:inline distT="0" distB="0" distL="0" distR="0">
            <wp:extent cx="4572000" cy="2743200"/>
            <wp:effectExtent l="19050" t="0" r="19050" b="0"/>
            <wp:docPr id="15" name="Diagrama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6E6164" w:rsidRDefault="006E6164" w:rsidP="00C57E36">
      <w:pPr>
        <w:pStyle w:val="Betarp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6E6164" w:rsidRDefault="006E6164" w:rsidP="00C57E36">
      <w:pPr>
        <w:pStyle w:val="Betarp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FB521D" w:rsidRDefault="00FB521D" w:rsidP="00C57E36">
      <w:pPr>
        <w:pStyle w:val="Betarp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FB521D" w:rsidRDefault="00FB521D" w:rsidP="00C57E36">
      <w:pPr>
        <w:pStyle w:val="Betarp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6E6164" w:rsidRDefault="006E6164" w:rsidP="00C57E36">
      <w:pPr>
        <w:pStyle w:val="Betarp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RAŠYMAS</w:t>
      </w:r>
      <w:bookmarkStart w:id="0" w:name="_GoBack"/>
      <w:bookmarkEnd w:id="0"/>
    </w:p>
    <w:p w:rsidR="006E6164" w:rsidRDefault="006E6164" w:rsidP="00C57E36">
      <w:pPr>
        <w:pStyle w:val="Betarp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6E6164" w:rsidRDefault="006E6164" w:rsidP="00C57E36">
      <w:pPr>
        <w:pStyle w:val="Betarp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6E6164" w:rsidRDefault="006E6164" w:rsidP="00C57E36">
      <w:pPr>
        <w:pStyle w:val="Betarp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6E6164">
        <w:rPr>
          <w:rFonts w:ascii="Times New Roman" w:hAnsi="Times New Roman" w:cs="Times New Roman"/>
          <w:b/>
          <w:caps/>
          <w:noProof/>
          <w:sz w:val="24"/>
          <w:szCs w:val="24"/>
        </w:rPr>
        <w:drawing>
          <wp:inline distT="0" distB="0" distL="0" distR="0">
            <wp:extent cx="4572000" cy="2743200"/>
            <wp:effectExtent l="19050" t="0" r="19050" b="0"/>
            <wp:docPr id="16" name="Diagrama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6E6164" w:rsidRDefault="006E6164" w:rsidP="00C57E36">
      <w:pPr>
        <w:pStyle w:val="Betarp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6E6164" w:rsidRDefault="006E6164" w:rsidP="00C57E36">
      <w:pPr>
        <w:pStyle w:val="Betarp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6E6164" w:rsidRDefault="006E6164" w:rsidP="00C57E36">
      <w:pPr>
        <w:pStyle w:val="Betarp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6E6164" w:rsidRDefault="006E6164" w:rsidP="00C57E36">
      <w:pPr>
        <w:pStyle w:val="Betarp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6E6164" w:rsidRDefault="006E6164" w:rsidP="00C57E36">
      <w:pPr>
        <w:pStyle w:val="Betarp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6E6164" w:rsidRDefault="006E6164" w:rsidP="00C57E36">
      <w:pPr>
        <w:pStyle w:val="Betarp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6E6164" w:rsidRDefault="006E6164" w:rsidP="00C57E36">
      <w:pPr>
        <w:pStyle w:val="Betarp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6E6164" w:rsidRDefault="006E6164" w:rsidP="00C57E36">
      <w:pPr>
        <w:pStyle w:val="Betarp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6E6164" w:rsidRDefault="006E6164" w:rsidP="00C57E36">
      <w:pPr>
        <w:pStyle w:val="Betarp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6E6164" w:rsidRDefault="00FB521D" w:rsidP="00C57E36">
      <w:pPr>
        <w:pStyle w:val="Betarp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GAMTOS MOKSLAI</w:t>
      </w:r>
    </w:p>
    <w:p w:rsidR="00FB521D" w:rsidRDefault="00FB521D" w:rsidP="00C57E36">
      <w:pPr>
        <w:pStyle w:val="Betarp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FB521D" w:rsidRDefault="00FB521D" w:rsidP="00C57E36">
      <w:pPr>
        <w:pStyle w:val="Betarp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FB521D" w:rsidRDefault="00FB521D" w:rsidP="00C57E36">
      <w:pPr>
        <w:pStyle w:val="Betarp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FB521D">
        <w:rPr>
          <w:rFonts w:ascii="Times New Roman" w:hAnsi="Times New Roman" w:cs="Times New Roman"/>
          <w:b/>
          <w:caps/>
          <w:noProof/>
          <w:sz w:val="24"/>
          <w:szCs w:val="24"/>
        </w:rPr>
        <w:drawing>
          <wp:inline distT="0" distB="0" distL="0" distR="0">
            <wp:extent cx="4572000" cy="2743200"/>
            <wp:effectExtent l="19050" t="0" r="19050" b="0"/>
            <wp:docPr id="17" name="Diagrama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FB521D" w:rsidRDefault="00FB521D" w:rsidP="00C57E36">
      <w:pPr>
        <w:pStyle w:val="Betarp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FB521D" w:rsidRDefault="00FB521D" w:rsidP="00C57E36">
      <w:pPr>
        <w:pStyle w:val="Betarp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FB521D" w:rsidRDefault="00FB521D" w:rsidP="00C57E36">
      <w:pPr>
        <w:pStyle w:val="Betarp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FB521D" w:rsidRDefault="00FB521D" w:rsidP="00C57E36">
      <w:pPr>
        <w:pStyle w:val="Betarp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FB521D" w:rsidRDefault="00FB521D" w:rsidP="00C57E36">
      <w:pPr>
        <w:pStyle w:val="Betarp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FB521D" w:rsidRDefault="00FB521D" w:rsidP="00C57E36">
      <w:pPr>
        <w:pStyle w:val="Betarp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SOCIALINIAI MOKSLAI</w:t>
      </w:r>
    </w:p>
    <w:p w:rsidR="00FB521D" w:rsidRDefault="00FB521D" w:rsidP="00C57E36">
      <w:pPr>
        <w:pStyle w:val="Betarp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FB521D" w:rsidRDefault="00FB521D" w:rsidP="00C57E36">
      <w:pPr>
        <w:pStyle w:val="Betarp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FB521D" w:rsidRDefault="00FB521D" w:rsidP="00C57E36">
      <w:pPr>
        <w:pStyle w:val="Betarp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FB521D">
        <w:rPr>
          <w:rFonts w:ascii="Times New Roman" w:hAnsi="Times New Roman" w:cs="Times New Roman"/>
          <w:b/>
          <w:caps/>
          <w:noProof/>
          <w:sz w:val="24"/>
          <w:szCs w:val="24"/>
        </w:rPr>
        <w:drawing>
          <wp:inline distT="0" distB="0" distL="0" distR="0">
            <wp:extent cx="4572000" cy="2743200"/>
            <wp:effectExtent l="19050" t="0" r="19050" b="0"/>
            <wp:docPr id="18" name="Diagrama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0318B1" w:rsidRDefault="000318B1" w:rsidP="00C57E36">
      <w:pPr>
        <w:pStyle w:val="Betarp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0318B1" w:rsidRDefault="000318B1" w:rsidP="000318B1">
      <w:pPr>
        <w:pStyle w:val="Betarp"/>
        <w:rPr>
          <w:rFonts w:ascii="Times New Roman" w:hAnsi="Times New Roman" w:cs="Times New Roman"/>
          <w:b/>
          <w:caps/>
          <w:sz w:val="24"/>
          <w:szCs w:val="24"/>
        </w:rPr>
      </w:pPr>
    </w:p>
    <w:p w:rsidR="000318B1" w:rsidRDefault="000318B1" w:rsidP="000318B1">
      <w:pPr>
        <w:pStyle w:val="Betarp"/>
        <w:rPr>
          <w:rFonts w:ascii="Times New Roman" w:hAnsi="Times New Roman" w:cs="Times New Roman"/>
          <w:b/>
          <w:caps/>
          <w:sz w:val="24"/>
          <w:szCs w:val="24"/>
        </w:rPr>
      </w:pPr>
    </w:p>
    <w:p w:rsidR="000318B1" w:rsidRDefault="000318B1" w:rsidP="000318B1">
      <w:pPr>
        <w:pStyle w:val="Betarp"/>
        <w:rPr>
          <w:rFonts w:ascii="Times New Roman" w:hAnsi="Times New Roman" w:cs="Times New Roman"/>
          <w:b/>
          <w:caps/>
          <w:sz w:val="24"/>
          <w:szCs w:val="24"/>
        </w:rPr>
      </w:pPr>
    </w:p>
    <w:p w:rsidR="000318B1" w:rsidRDefault="000318B1" w:rsidP="000318B1">
      <w:pPr>
        <w:pStyle w:val="Betarp"/>
        <w:rPr>
          <w:rFonts w:ascii="Times New Roman" w:hAnsi="Times New Roman" w:cs="Times New Roman"/>
          <w:b/>
          <w:caps/>
          <w:sz w:val="24"/>
          <w:szCs w:val="24"/>
        </w:rPr>
      </w:pPr>
    </w:p>
    <w:p w:rsidR="000318B1" w:rsidRDefault="000318B1" w:rsidP="000318B1">
      <w:pPr>
        <w:pStyle w:val="Betarp"/>
        <w:rPr>
          <w:rFonts w:ascii="Times New Roman" w:hAnsi="Times New Roman" w:cs="Times New Roman"/>
          <w:b/>
          <w:caps/>
          <w:sz w:val="24"/>
          <w:szCs w:val="24"/>
        </w:rPr>
      </w:pPr>
    </w:p>
    <w:p w:rsidR="000318B1" w:rsidRDefault="000318B1" w:rsidP="000318B1">
      <w:pPr>
        <w:pStyle w:val="Betarp"/>
        <w:rPr>
          <w:rFonts w:ascii="Times New Roman" w:hAnsi="Times New Roman" w:cs="Times New Roman"/>
          <w:b/>
          <w:caps/>
          <w:sz w:val="24"/>
          <w:szCs w:val="24"/>
        </w:rPr>
      </w:pPr>
    </w:p>
    <w:p w:rsidR="000318B1" w:rsidRDefault="000318B1" w:rsidP="000318B1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7E3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2018 M. 4 KLASĖS NMPP </w:t>
      </w:r>
      <w:r>
        <w:rPr>
          <w:rFonts w:ascii="Times New Roman" w:hAnsi="Times New Roman" w:cs="Times New Roman"/>
          <w:b/>
          <w:sz w:val="24"/>
          <w:szCs w:val="24"/>
        </w:rPr>
        <w:t xml:space="preserve">PASIEKIMŲ </w:t>
      </w:r>
      <w:r w:rsidRPr="00C57E36">
        <w:rPr>
          <w:rFonts w:ascii="Times New Roman" w:hAnsi="Times New Roman" w:cs="Times New Roman"/>
          <w:b/>
          <w:sz w:val="24"/>
          <w:szCs w:val="24"/>
        </w:rPr>
        <w:t xml:space="preserve">ANALIZĖ </w:t>
      </w:r>
    </w:p>
    <w:p w:rsidR="000318B1" w:rsidRDefault="000318B1" w:rsidP="000318B1">
      <w:pPr>
        <w:pStyle w:val="Betarp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PAGAL KOGNITYVINIŲ GEBĖJIMŲ GRUPES</w:t>
      </w:r>
    </w:p>
    <w:p w:rsidR="000318B1" w:rsidRDefault="000318B1" w:rsidP="000318B1">
      <w:pPr>
        <w:pStyle w:val="Betarp"/>
        <w:rPr>
          <w:rFonts w:ascii="Times New Roman" w:hAnsi="Times New Roman" w:cs="Times New Roman"/>
          <w:b/>
          <w:caps/>
          <w:sz w:val="24"/>
          <w:szCs w:val="24"/>
        </w:rPr>
      </w:pPr>
    </w:p>
    <w:p w:rsidR="000318B1" w:rsidRDefault="000318B1" w:rsidP="000318B1">
      <w:pPr>
        <w:pStyle w:val="Betarp"/>
        <w:rPr>
          <w:rFonts w:ascii="Times New Roman" w:hAnsi="Times New Roman" w:cs="Times New Roman"/>
          <w:b/>
          <w:caps/>
          <w:sz w:val="24"/>
          <w:szCs w:val="24"/>
        </w:rPr>
      </w:pPr>
    </w:p>
    <w:p w:rsidR="000318B1" w:rsidRDefault="000318B1" w:rsidP="000318B1">
      <w:pPr>
        <w:pStyle w:val="Betarp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Matematika</w:t>
      </w:r>
    </w:p>
    <w:p w:rsidR="000318B1" w:rsidRDefault="000318B1" w:rsidP="000318B1">
      <w:pPr>
        <w:pStyle w:val="Betarp"/>
        <w:rPr>
          <w:rFonts w:ascii="Times New Roman" w:hAnsi="Times New Roman" w:cs="Times New Roman"/>
          <w:b/>
          <w:sz w:val="24"/>
          <w:szCs w:val="24"/>
        </w:rPr>
      </w:pPr>
    </w:p>
    <w:p w:rsidR="000318B1" w:rsidRPr="001373E1" w:rsidRDefault="000318B1" w:rsidP="000318B1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1373E1">
        <w:rPr>
          <w:rFonts w:ascii="Times New Roman" w:hAnsi="Times New Roman" w:cs="Times New Roman"/>
          <w:sz w:val="24"/>
          <w:szCs w:val="24"/>
        </w:rPr>
        <w:t xml:space="preserve">Teigiami pasiekimai – </w:t>
      </w:r>
      <w:r w:rsidR="001373E1">
        <w:rPr>
          <w:rFonts w:ascii="Times New Roman" w:hAnsi="Times New Roman" w:cs="Times New Roman"/>
          <w:sz w:val="24"/>
          <w:szCs w:val="24"/>
        </w:rPr>
        <w:t>ž</w:t>
      </w:r>
      <w:r w:rsidRPr="001373E1">
        <w:rPr>
          <w:rFonts w:ascii="Times New Roman" w:hAnsi="Times New Roman" w:cs="Times New Roman"/>
          <w:sz w:val="24"/>
          <w:szCs w:val="24"/>
        </w:rPr>
        <w:t>inios ir supratimas, taikymas</w:t>
      </w:r>
      <w:r w:rsidR="001373E1" w:rsidRPr="001373E1">
        <w:rPr>
          <w:rFonts w:ascii="Times New Roman" w:hAnsi="Times New Roman" w:cs="Times New Roman"/>
          <w:sz w:val="24"/>
          <w:szCs w:val="24"/>
        </w:rPr>
        <w:t>.</w:t>
      </w:r>
    </w:p>
    <w:p w:rsidR="000318B1" w:rsidRPr="001373E1" w:rsidRDefault="000318B1" w:rsidP="000318B1">
      <w:pPr>
        <w:pStyle w:val="Betarp"/>
        <w:rPr>
          <w:rFonts w:ascii="Times New Roman" w:hAnsi="Times New Roman" w:cs="Times New Roman"/>
          <w:color w:val="FF0000"/>
          <w:sz w:val="24"/>
          <w:szCs w:val="24"/>
        </w:rPr>
      </w:pPr>
      <w:r w:rsidRPr="000318B1">
        <w:rPr>
          <w:rFonts w:ascii="Times New Roman" w:hAnsi="Times New Roman" w:cs="Times New Roman"/>
          <w:sz w:val="24"/>
          <w:szCs w:val="24"/>
        </w:rPr>
        <w:t xml:space="preserve">Tobulintina – </w:t>
      </w:r>
      <w:r w:rsidRPr="001373E1">
        <w:rPr>
          <w:rFonts w:ascii="Times New Roman" w:hAnsi="Times New Roman" w:cs="Times New Roman"/>
          <w:color w:val="FF0000"/>
          <w:sz w:val="24"/>
          <w:szCs w:val="24"/>
        </w:rPr>
        <w:t>aukštesnieji mąstymo gebėjimai</w:t>
      </w:r>
      <w:r w:rsidR="001373E1" w:rsidRPr="001373E1">
        <w:rPr>
          <w:rFonts w:ascii="Times New Roman" w:hAnsi="Times New Roman" w:cs="Times New Roman"/>
          <w:color w:val="FF0000"/>
          <w:sz w:val="24"/>
          <w:szCs w:val="24"/>
        </w:rPr>
        <w:t xml:space="preserve"> 44,4.</w:t>
      </w:r>
    </w:p>
    <w:p w:rsidR="001373E1" w:rsidRPr="001373E1" w:rsidRDefault="001373E1" w:rsidP="000318B1">
      <w:pPr>
        <w:pStyle w:val="Betarp"/>
        <w:rPr>
          <w:rFonts w:ascii="Times New Roman" w:hAnsi="Times New Roman" w:cs="Times New Roman"/>
          <w:color w:val="FF0000"/>
          <w:sz w:val="24"/>
          <w:szCs w:val="24"/>
        </w:rPr>
      </w:pPr>
    </w:p>
    <w:p w:rsidR="001373E1" w:rsidRDefault="001373E1" w:rsidP="000318B1">
      <w:pPr>
        <w:pStyle w:val="Betarp"/>
        <w:rPr>
          <w:rFonts w:ascii="Times New Roman" w:hAnsi="Times New Roman" w:cs="Times New Roman"/>
          <w:b/>
          <w:sz w:val="24"/>
          <w:szCs w:val="24"/>
        </w:rPr>
      </w:pPr>
      <w:r w:rsidRPr="001373E1">
        <w:rPr>
          <w:rFonts w:ascii="Times New Roman" w:hAnsi="Times New Roman" w:cs="Times New Roman"/>
          <w:b/>
          <w:sz w:val="24"/>
          <w:szCs w:val="24"/>
        </w:rPr>
        <w:t xml:space="preserve">Skaitymas </w:t>
      </w:r>
    </w:p>
    <w:p w:rsidR="001373E1" w:rsidRDefault="001373E1" w:rsidP="000318B1">
      <w:pPr>
        <w:pStyle w:val="Betarp"/>
        <w:rPr>
          <w:rFonts w:ascii="Times New Roman" w:hAnsi="Times New Roman" w:cs="Times New Roman"/>
          <w:b/>
          <w:sz w:val="24"/>
          <w:szCs w:val="24"/>
        </w:rPr>
      </w:pPr>
    </w:p>
    <w:p w:rsidR="001373E1" w:rsidRPr="001373E1" w:rsidRDefault="001373E1" w:rsidP="001373E1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1373E1">
        <w:rPr>
          <w:rFonts w:ascii="Times New Roman" w:hAnsi="Times New Roman" w:cs="Times New Roman"/>
          <w:sz w:val="24"/>
          <w:szCs w:val="24"/>
        </w:rPr>
        <w:t xml:space="preserve">Teigiami pasiekimai – </w:t>
      </w:r>
      <w:r>
        <w:rPr>
          <w:rFonts w:ascii="Times New Roman" w:hAnsi="Times New Roman" w:cs="Times New Roman"/>
          <w:sz w:val="24"/>
          <w:szCs w:val="24"/>
        </w:rPr>
        <w:t>ž</w:t>
      </w:r>
      <w:r w:rsidRPr="001373E1">
        <w:rPr>
          <w:rFonts w:ascii="Times New Roman" w:hAnsi="Times New Roman" w:cs="Times New Roman"/>
          <w:sz w:val="24"/>
          <w:szCs w:val="24"/>
        </w:rPr>
        <w:t>inios ir supratimas, taikymas.</w:t>
      </w:r>
    </w:p>
    <w:p w:rsidR="001373E1" w:rsidRDefault="001373E1" w:rsidP="001373E1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0318B1">
        <w:rPr>
          <w:rFonts w:ascii="Times New Roman" w:hAnsi="Times New Roman" w:cs="Times New Roman"/>
          <w:sz w:val="24"/>
          <w:szCs w:val="24"/>
        </w:rPr>
        <w:t xml:space="preserve">Tobulintina – </w:t>
      </w:r>
      <w:r w:rsidRPr="001373E1">
        <w:rPr>
          <w:rFonts w:ascii="Times New Roman" w:hAnsi="Times New Roman" w:cs="Times New Roman"/>
          <w:color w:val="FF0000"/>
          <w:sz w:val="24"/>
          <w:szCs w:val="24"/>
        </w:rPr>
        <w:t>aukštesnieji mąstymo gebėjimai 66,7</w:t>
      </w:r>
      <w:r w:rsidR="00F324C7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1373E1" w:rsidRDefault="001373E1" w:rsidP="001373E1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1373E1" w:rsidRPr="001373E1" w:rsidRDefault="001373E1" w:rsidP="001373E1">
      <w:pPr>
        <w:pStyle w:val="Betarp"/>
        <w:rPr>
          <w:rFonts w:ascii="Times New Roman" w:hAnsi="Times New Roman" w:cs="Times New Roman"/>
          <w:b/>
          <w:sz w:val="24"/>
          <w:szCs w:val="24"/>
        </w:rPr>
      </w:pPr>
      <w:r w:rsidRPr="001373E1">
        <w:rPr>
          <w:rFonts w:ascii="Times New Roman" w:hAnsi="Times New Roman" w:cs="Times New Roman"/>
          <w:b/>
          <w:sz w:val="24"/>
          <w:szCs w:val="24"/>
        </w:rPr>
        <w:t xml:space="preserve">Rašymas </w:t>
      </w:r>
    </w:p>
    <w:p w:rsidR="001373E1" w:rsidRDefault="001373E1" w:rsidP="000318B1">
      <w:pPr>
        <w:pStyle w:val="Betarp"/>
        <w:rPr>
          <w:rFonts w:ascii="Times New Roman" w:hAnsi="Times New Roman" w:cs="Times New Roman"/>
          <w:b/>
          <w:sz w:val="24"/>
          <w:szCs w:val="24"/>
        </w:rPr>
      </w:pPr>
    </w:p>
    <w:p w:rsidR="001373E1" w:rsidRPr="001373E1" w:rsidRDefault="001373E1" w:rsidP="001373E1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1373E1">
        <w:rPr>
          <w:rFonts w:ascii="Times New Roman" w:hAnsi="Times New Roman" w:cs="Times New Roman"/>
          <w:sz w:val="24"/>
          <w:szCs w:val="24"/>
        </w:rPr>
        <w:t xml:space="preserve">Teigiami pasiekimai – </w:t>
      </w:r>
      <w:r>
        <w:rPr>
          <w:rFonts w:ascii="Times New Roman" w:hAnsi="Times New Roman" w:cs="Times New Roman"/>
          <w:sz w:val="24"/>
          <w:szCs w:val="24"/>
        </w:rPr>
        <w:t>turinys, struktūra,</w:t>
      </w:r>
      <w:r w:rsidRPr="001373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raiška.</w:t>
      </w:r>
    </w:p>
    <w:p w:rsidR="001373E1" w:rsidRDefault="001373E1" w:rsidP="001373E1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0318B1">
        <w:rPr>
          <w:rFonts w:ascii="Times New Roman" w:hAnsi="Times New Roman" w:cs="Times New Roman"/>
          <w:sz w:val="24"/>
          <w:szCs w:val="24"/>
        </w:rPr>
        <w:t xml:space="preserve">Tobulintina – </w:t>
      </w:r>
      <w:r w:rsidRPr="001373E1">
        <w:rPr>
          <w:rFonts w:ascii="Times New Roman" w:hAnsi="Times New Roman" w:cs="Times New Roman"/>
          <w:color w:val="FF0000"/>
          <w:sz w:val="24"/>
          <w:szCs w:val="24"/>
        </w:rPr>
        <w:t>raštingumas 44,4.</w:t>
      </w:r>
    </w:p>
    <w:p w:rsidR="001373E1" w:rsidRDefault="001373E1" w:rsidP="001373E1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1373E1" w:rsidRDefault="001373E1" w:rsidP="001373E1">
      <w:pPr>
        <w:pStyle w:val="Betarp"/>
        <w:rPr>
          <w:rFonts w:ascii="Times New Roman" w:hAnsi="Times New Roman" w:cs="Times New Roman"/>
          <w:b/>
          <w:sz w:val="24"/>
          <w:szCs w:val="24"/>
        </w:rPr>
      </w:pPr>
      <w:r w:rsidRPr="001373E1">
        <w:rPr>
          <w:rFonts w:ascii="Times New Roman" w:hAnsi="Times New Roman" w:cs="Times New Roman"/>
          <w:b/>
          <w:sz w:val="24"/>
          <w:szCs w:val="24"/>
        </w:rPr>
        <w:t>Pasaulio pažinimas</w:t>
      </w:r>
    </w:p>
    <w:p w:rsidR="001373E1" w:rsidRPr="001373E1" w:rsidRDefault="001373E1" w:rsidP="001373E1">
      <w:pPr>
        <w:pStyle w:val="Betarp"/>
        <w:rPr>
          <w:rFonts w:ascii="Times New Roman" w:hAnsi="Times New Roman" w:cs="Times New Roman"/>
          <w:b/>
          <w:sz w:val="24"/>
          <w:szCs w:val="24"/>
        </w:rPr>
      </w:pPr>
    </w:p>
    <w:p w:rsidR="001373E1" w:rsidRPr="001373E1" w:rsidRDefault="001373E1" w:rsidP="001373E1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1373E1">
        <w:rPr>
          <w:rFonts w:ascii="Times New Roman" w:hAnsi="Times New Roman" w:cs="Times New Roman"/>
          <w:sz w:val="24"/>
          <w:szCs w:val="24"/>
        </w:rPr>
        <w:t xml:space="preserve">Teigiami pasiekimai – </w:t>
      </w:r>
      <w:r>
        <w:rPr>
          <w:rFonts w:ascii="Times New Roman" w:hAnsi="Times New Roman" w:cs="Times New Roman"/>
          <w:sz w:val="24"/>
          <w:szCs w:val="24"/>
        </w:rPr>
        <w:t>ž</w:t>
      </w:r>
      <w:r w:rsidRPr="001373E1">
        <w:rPr>
          <w:rFonts w:ascii="Times New Roman" w:hAnsi="Times New Roman" w:cs="Times New Roman"/>
          <w:sz w:val="24"/>
          <w:szCs w:val="24"/>
        </w:rPr>
        <w:t xml:space="preserve">inios ir supratimas, </w:t>
      </w:r>
      <w:r w:rsidR="00E26888">
        <w:rPr>
          <w:rFonts w:ascii="Times New Roman" w:hAnsi="Times New Roman" w:cs="Times New Roman"/>
          <w:sz w:val="24"/>
          <w:szCs w:val="24"/>
        </w:rPr>
        <w:t>taikymas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373E1" w:rsidRDefault="001373E1" w:rsidP="001373E1">
      <w:pPr>
        <w:pStyle w:val="Betarp"/>
        <w:rPr>
          <w:rFonts w:ascii="Times New Roman" w:hAnsi="Times New Roman" w:cs="Times New Roman"/>
          <w:color w:val="FF0000"/>
          <w:sz w:val="24"/>
          <w:szCs w:val="24"/>
        </w:rPr>
      </w:pPr>
      <w:r w:rsidRPr="000318B1">
        <w:rPr>
          <w:rFonts w:ascii="Times New Roman" w:hAnsi="Times New Roman" w:cs="Times New Roman"/>
          <w:sz w:val="24"/>
          <w:szCs w:val="24"/>
        </w:rPr>
        <w:t xml:space="preserve">Tobulintina – </w:t>
      </w:r>
      <w:r w:rsidRPr="001373E1">
        <w:rPr>
          <w:rFonts w:ascii="Times New Roman" w:hAnsi="Times New Roman" w:cs="Times New Roman"/>
          <w:color w:val="FF0000"/>
          <w:sz w:val="24"/>
          <w:szCs w:val="24"/>
        </w:rPr>
        <w:t>aukštesnieji mąstymo gebėjimai 64,6.</w:t>
      </w:r>
    </w:p>
    <w:p w:rsidR="00E26888" w:rsidRDefault="00E26888" w:rsidP="001373E1">
      <w:pPr>
        <w:pStyle w:val="Betarp"/>
        <w:rPr>
          <w:rFonts w:ascii="Times New Roman" w:hAnsi="Times New Roman" w:cs="Times New Roman"/>
          <w:color w:val="FF0000"/>
          <w:sz w:val="24"/>
          <w:szCs w:val="24"/>
        </w:rPr>
      </w:pPr>
    </w:p>
    <w:p w:rsidR="0040661E" w:rsidRPr="00E26888" w:rsidRDefault="0040661E" w:rsidP="001373E1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E26888">
        <w:rPr>
          <w:rFonts w:ascii="Times New Roman" w:hAnsi="Times New Roman" w:cs="Times New Roman"/>
          <w:b/>
          <w:sz w:val="24"/>
          <w:szCs w:val="24"/>
        </w:rPr>
        <w:t>Tobulintina</w:t>
      </w:r>
      <w:r w:rsidRPr="00E26888">
        <w:rPr>
          <w:rFonts w:ascii="Times New Roman" w:hAnsi="Times New Roman" w:cs="Times New Roman"/>
          <w:sz w:val="24"/>
          <w:szCs w:val="24"/>
        </w:rPr>
        <w:t xml:space="preserve"> raštingumas, </w:t>
      </w:r>
      <w:r w:rsidR="00E26888" w:rsidRPr="00E26888">
        <w:rPr>
          <w:rFonts w:ascii="Times New Roman" w:hAnsi="Times New Roman" w:cs="Times New Roman"/>
          <w:sz w:val="24"/>
          <w:szCs w:val="24"/>
        </w:rPr>
        <w:t>visų dalykų aukštesnieji gebėjimai.</w:t>
      </w:r>
    </w:p>
    <w:p w:rsidR="0040661E" w:rsidRDefault="0040661E" w:rsidP="001373E1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1373E1" w:rsidRDefault="001373E1" w:rsidP="000318B1">
      <w:pPr>
        <w:pStyle w:val="Betarp"/>
        <w:rPr>
          <w:rFonts w:ascii="Times New Roman" w:hAnsi="Times New Roman" w:cs="Times New Roman"/>
          <w:b/>
          <w:sz w:val="24"/>
          <w:szCs w:val="24"/>
        </w:rPr>
      </w:pPr>
    </w:p>
    <w:p w:rsidR="001373E1" w:rsidRDefault="001373E1" w:rsidP="000318B1">
      <w:pPr>
        <w:pStyle w:val="Betarp"/>
        <w:rPr>
          <w:rFonts w:ascii="Times New Roman" w:hAnsi="Times New Roman" w:cs="Times New Roman"/>
          <w:b/>
          <w:sz w:val="24"/>
          <w:szCs w:val="24"/>
        </w:rPr>
      </w:pPr>
    </w:p>
    <w:p w:rsidR="001373E1" w:rsidRDefault="001373E1" w:rsidP="001373E1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7E36">
        <w:rPr>
          <w:rFonts w:ascii="Times New Roman" w:hAnsi="Times New Roman" w:cs="Times New Roman"/>
          <w:b/>
          <w:sz w:val="24"/>
          <w:szCs w:val="24"/>
        </w:rPr>
        <w:t xml:space="preserve">2018 M.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C57E36">
        <w:rPr>
          <w:rFonts w:ascii="Times New Roman" w:hAnsi="Times New Roman" w:cs="Times New Roman"/>
          <w:b/>
          <w:sz w:val="24"/>
          <w:szCs w:val="24"/>
        </w:rPr>
        <w:t xml:space="preserve"> KLASĖS NMPP </w:t>
      </w:r>
      <w:r>
        <w:rPr>
          <w:rFonts w:ascii="Times New Roman" w:hAnsi="Times New Roman" w:cs="Times New Roman"/>
          <w:b/>
          <w:sz w:val="24"/>
          <w:szCs w:val="24"/>
        </w:rPr>
        <w:t xml:space="preserve">PASIEKIMŲ </w:t>
      </w:r>
      <w:r w:rsidRPr="00C57E36">
        <w:rPr>
          <w:rFonts w:ascii="Times New Roman" w:hAnsi="Times New Roman" w:cs="Times New Roman"/>
          <w:b/>
          <w:sz w:val="24"/>
          <w:szCs w:val="24"/>
        </w:rPr>
        <w:t xml:space="preserve">ANALIZĖ </w:t>
      </w:r>
    </w:p>
    <w:p w:rsidR="001373E1" w:rsidRDefault="001373E1" w:rsidP="001373E1">
      <w:pPr>
        <w:pStyle w:val="Betarp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PAGAL KOGNITYVINIŲ GEBĖJIMŲ GRUPES</w:t>
      </w:r>
    </w:p>
    <w:p w:rsidR="001373E1" w:rsidRDefault="001373E1" w:rsidP="000318B1">
      <w:pPr>
        <w:pStyle w:val="Betarp"/>
        <w:rPr>
          <w:rFonts w:ascii="Times New Roman" w:hAnsi="Times New Roman" w:cs="Times New Roman"/>
          <w:b/>
          <w:sz w:val="24"/>
          <w:szCs w:val="24"/>
        </w:rPr>
      </w:pPr>
    </w:p>
    <w:p w:rsidR="0040661E" w:rsidRDefault="0040661E" w:rsidP="000318B1">
      <w:pPr>
        <w:pStyle w:val="Betarp"/>
        <w:rPr>
          <w:rFonts w:ascii="Times New Roman" w:hAnsi="Times New Roman" w:cs="Times New Roman"/>
          <w:b/>
          <w:sz w:val="24"/>
          <w:szCs w:val="24"/>
        </w:rPr>
      </w:pPr>
    </w:p>
    <w:p w:rsidR="001373E1" w:rsidRDefault="001373E1" w:rsidP="001373E1">
      <w:pPr>
        <w:pStyle w:val="Betarp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Matematika</w:t>
      </w:r>
    </w:p>
    <w:p w:rsidR="001373E1" w:rsidRDefault="001373E1" w:rsidP="001373E1">
      <w:pPr>
        <w:pStyle w:val="Betarp"/>
        <w:rPr>
          <w:rFonts w:ascii="Times New Roman" w:hAnsi="Times New Roman" w:cs="Times New Roman"/>
          <w:b/>
          <w:sz w:val="24"/>
          <w:szCs w:val="24"/>
        </w:rPr>
      </w:pPr>
    </w:p>
    <w:p w:rsidR="001373E1" w:rsidRPr="001373E1" w:rsidRDefault="001373E1" w:rsidP="001373E1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1373E1">
        <w:rPr>
          <w:rFonts w:ascii="Times New Roman" w:hAnsi="Times New Roman" w:cs="Times New Roman"/>
          <w:sz w:val="24"/>
          <w:szCs w:val="24"/>
        </w:rPr>
        <w:t xml:space="preserve">Teigiami pasiekimai – </w:t>
      </w:r>
      <w:r>
        <w:rPr>
          <w:rFonts w:ascii="Times New Roman" w:hAnsi="Times New Roman" w:cs="Times New Roman"/>
          <w:sz w:val="24"/>
          <w:szCs w:val="24"/>
        </w:rPr>
        <w:t>ž</w:t>
      </w:r>
      <w:r w:rsidRPr="001373E1">
        <w:rPr>
          <w:rFonts w:ascii="Times New Roman" w:hAnsi="Times New Roman" w:cs="Times New Roman"/>
          <w:sz w:val="24"/>
          <w:szCs w:val="24"/>
        </w:rPr>
        <w:t>inios ir supratimas</w:t>
      </w:r>
      <w:r w:rsidR="0040661E">
        <w:rPr>
          <w:rFonts w:ascii="Times New Roman" w:hAnsi="Times New Roman" w:cs="Times New Roman"/>
          <w:sz w:val="24"/>
          <w:szCs w:val="24"/>
        </w:rPr>
        <w:t xml:space="preserve"> 41,4</w:t>
      </w:r>
      <w:r w:rsidRPr="001373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73E1" w:rsidRPr="001373E1" w:rsidRDefault="001373E1" w:rsidP="001373E1">
      <w:pPr>
        <w:pStyle w:val="Betarp"/>
        <w:rPr>
          <w:rFonts w:ascii="Times New Roman" w:hAnsi="Times New Roman" w:cs="Times New Roman"/>
          <w:color w:val="FF0000"/>
          <w:sz w:val="24"/>
          <w:szCs w:val="24"/>
        </w:rPr>
      </w:pPr>
      <w:r w:rsidRPr="000318B1">
        <w:rPr>
          <w:rFonts w:ascii="Times New Roman" w:hAnsi="Times New Roman" w:cs="Times New Roman"/>
          <w:sz w:val="24"/>
          <w:szCs w:val="24"/>
        </w:rPr>
        <w:t xml:space="preserve">Tobulintina – </w:t>
      </w:r>
      <w:r w:rsidR="0040661E" w:rsidRPr="0040661E">
        <w:rPr>
          <w:rFonts w:ascii="Times New Roman" w:hAnsi="Times New Roman" w:cs="Times New Roman"/>
          <w:color w:val="FF0000"/>
          <w:sz w:val="24"/>
          <w:szCs w:val="24"/>
        </w:rPr>
        <w:t>taikymas 30,</w:t>
      </w:r>
      <w:r w:rsidR="0040661E">
        <w:rPr>
          <w:rFonts w:ascii="Times New Roman" w:hAnsi="Times New Roman" w:cs="Times New Roman"/>
          <w:sz w:val="24"/>
          <w:szCs w:val="24"/>
        </w:rPr>
        <w:t xml:space="preserve"> </w:t>
      </w:r>
      <w:r w:rsidRPr="001373E1">
        <w:rPr>
          <w:rFonts w:ascii="Times New Roman" w:hAnsi="Times New Roman" w:cs="Times New Roman"/>
          <w:color w:val="FF0000"/>
          <w:sz w:val="24"/>
          <w:szCs w:val="24"/>
        </w:rPr>
        <w:t xml:space="preserve">aukštesnieji mąstymo gebėjimai </w:t>
      </w:r>
      <w:r w:rsidR="0040661E">
        <w:rPr>
          <w:rFonts w:ascii="Times New Roman" w:hAnsi="Times New Roman" w:cs="Times New Roman"/>
          <w:color w:val="FF0000"/>
          <w:sz w:val="24"/>
          <w:szCs w:val="24"/>
        </w:rPr>
        <w:t>33,8</w:t>
      </w:r>
    </w:p>
    <w:p w:rsidR="001373E1" w:rsidRPr="001373E1" w:rsidRDefault="001373E1" w:rsidP="001373E1">
      <w:pPr>
        <w:pStyle w:val="Betarp"/>
        <w:rPr>
          <w:rFonts w:ascii="Times New Roman" w:hAnsi="Times New Roman" w:cs="Times New Roman"/>
          <w:color w:val="FF0000"/>
          <w:sz w:val="24"/>
          <w:szCs w:val="24"/>
        </w:rPr>
      </w:pPr>
    </w:p>
    <w:p w:rsidR="001373E1" w:rsidRDefault="001373E1" w:rsidP="001373E1">
      <w:pPr>
        <w:pStyle w:val="Betarp"/>
        <w:rPr>
          <w:rFonts w:ascii="Times New Roman" w:hAnsi="Times New Roman" w:cs="Times New Roman"/>
          <w:b/>
          <w:sz w:val="24"/>
          <w:szCs w:val="24"/>
        </w:rPr>
      </w:pPr>
      <w:r w:rsidRPr="001373E1">
        <w:rPr>
          <w:rFonts w:ascii="Times New Roman" w:hAnsi="Times New Roman" w:cs="Times New Roman"/>
          <w:b/>
          <w:sz w:val="24"/>
          <w:szCs w:val="24"/>
        </w:rPr>
        <w:t xml:space="preserve">Skaitymas </w:t>
      </w:r>
    </w:p>
    <w:p w:rsidR="001373E1" w:rsidRDefault="001373E1" w:rsidP="001373E1">
      <w:pPr>
        <w:pStyle w:val="Betarp"/>
        <w:rPr>
          <w:rFonts w:ascii="Times New Roman" w:hAnsi="Times New Roman" w:cs="Times New Roman"/>
          <w:b/>
          <w:sz w:val="24"/>
          <w:szCs w:val="24"/>
        </w:rPr>
      </w:pPr>
    </w:p>
    <w:p w:rsidR="001373E1" w:rsidRPr="001373E1" w:rsidRDefault="001373E1" w:rsidP="001373E1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1373E1">
        <w:rPr>
          <w:rFonts w:ascii="Times New Roman" w:hAnsi="Times New Roman" w:cs="Times New Roman"/>
          <w:sz w:val="24"/>
          <w:szCs w:val="24"/>
        </w:rPr>
        <w:t xml:space="preserve">Teigiami pasiekimai – </w:t>
      </w:r>
      <w:r>
        <w:rPr>
          <w:rFonts w:ascii="Times New Roman" w:hAnsi="Times New Roman" w:cs="Times New Roman"/>
          <w:sz w:val="24"/>
          <w:szCs w:val="24"/>
        </w:rPr>
        <w:t>ž</w:t>
      </w:r>
      <w:r w:rsidRPr="001373E1">
        <w:rPr>
          <w:rFonts w:ascii="Times New Roman" w:hAnsi="Times New Roman" w:cs="Times New Roman"/>
          <w:sz w:val="24"/>
          <w:szCs w:val="24"/>
        </w:rPr>
        <w:t>inios ir supratima</w:t>
      </w:r>
      <w:r w:rsidR="0040661E">
        <w:rPr>
          <w:rFonts w:ascii="Times New Roman" w:hAnsi="Times New Roman" w:cs="Times New Roman"/>
          <w:sz w:val="24"/>
          <w:szCs w:val="24"/>
        </w:rPr>
        <w:t>s 74.</w:t>
      </w:r>
    </w:p>
    <w:p w:rsidR="001373E1" w:rsidRDefault="001373E1" w:rsidP="001373E1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0318B1">
        <w:rPr>
          <w:rFonts w:ascii="Times New Roman" w:hAnsi="Times New Roman" w:cs="Times New Roman"/>
          <w:sz w:val="24"/>
          <w:szCs w:val="24"/>
        </w:rPr>
        <w:t xml:space="preserve">Tobulintina – </w:t>
      </w:r>
      <w:r w:rsidRPr="001373E1">
        <w:rPr>
          <w:rFonts w:ascii="Times New Roman" w:hAnsi="Times New Roman" w:cs="Times New Roman"/>
          <w:color w:val="FF0000"/>
          <w:sz w:val="24"/>
          <w:szCs w:val="24"/>
        </w:rPr>
        <w:t xml:space="preserve">aukštesnieji mąstymo gebėjimai </w:t>
      </w:r>
      <w:r w:rsidR="0040661E">
        <w:rPr>
          <w:rFonts w:ascii="Times New Roman" w:hAnsi="Times New Roman" w:cs="Times New Roman"/>
          <w:color w:val="FF0000"/>
          <w:sz w:val="24"/>
          <w:szCs w:val="24"/>
        </w:rPr>
        <w:t>54.</w:t>
      </w:r>
    </w:p>
    <w:p w:rsidR="001373E1" w:rsidRDefault="001373E1" w:rsidP="001373E1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1373E1" w:rsidRPr="001373E1" w:rsidRDefault="001373E1" w:rsidP="001373E1">
      <w:pPr>
        <w:pStyle w:val="Betarp"/>
        <w:rPr>
          <w:rFonts w:ascii="Times New Roman" w:hAnsi="Times New Roman" w:cs="Times New Roman"/>
          <w:b/>
          <w:sz w:val="24"/>
          <w:szCs w:val="24"/>
        </w:rPr>
      </w:pPr>
      <w:r w:rsidRPr="001373E1">
        <w:rPr>
          <w:rFonts w:ascii="Times New Roman" w:hAnsi="Times New Roman" w:cs="Times New Roman"/>
          <w:b/>
          <w:sz w:val="24"/>
          <w:szCs w:val="24"/>
        </w:rPr>
        <w:t xml:space="preserve">Rašymas </w:t>
      </w:r>
    </w:p>
    <w:p w:rsidR="001373E1" w:rsidRDefault="001373E1" w:rsidP="001373E1">
      <w:pPr>
        <w:pStyle w:val="Betarp"/>
        <w:rPr>
          <w:rFonts w:ascii="Times New Roman" w:hAnsi="Times New Roman" w:cs="Times New Roman"/>
          <w:b/>
          <w:sz w:val="24"/>
          <w:szCs w:val="24"/>
        </w:rPr>
      </w:pPr>
    </w:p>
    <w:p w:rsidR="001373E1" w:rsidRPr="001373E1" w:rsidRDefault="001373E1" w:rsidP="001373E1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1373E1">
        <w:rPr>
          <w:rFonts w:ascii="Times New Roman" w:hAnsi="Times New Roman" w:cs="Times New Roman"/>
          <w:sz w:val="24"/>
          <w:szCs w:val="24"/>
        </w:rPr>
        <w:t xml:space="preserve">Teigiami pasiekimai – </w:t>
      </w:r>
      <w:r w:rsidR="0040661E" w:rsidRPr="0040661E">
        <w:rPr>
          <w:rFonts w:ascii="Times New Roman" w:hAnsi="Times New Roman" w:cs="Times New Roman"/>
          <w:sz w:val="24"/>
          <w:szCs w:val="24"/>
        </w:rPr>
        <w:t>turinys 41,3.</w:t>
      </w:r>
    </w:p>
    <w:p w:rsidR="001373E1" w:rsidRDefault="001373E1" w:rsidP="001373E1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0318B1">
        <w:rPr>
          <w:rFonts w:ascii="Times New Roman" w:hAnsi="Times New Roman" w:cs="Times New Roman"/>
          <w:sz w:val="24"/>
          <w:szCs w:val="24"/>
        </w:rPr>
        <w:t xml:space="preserve">Tobulintina – </w:t>
      </w:r>
      <w:r w:rsidRPr="001373E1">
        <w:rPr>
          <w:rFonts w:ascii="Times New Roman" w:hAnsi="Times New Roman" w:cs="Times New Roman"/>
          <w:color w:val="FF0000"/>
          <w:sz w:val="24"/>
          <w:szCs w:val="24"/>
        </w:rPr>
        <w:t>raštingumas</w:t>
      </w:r>
      <w:r w:rsidR="0040661E">
        <w:rPr>
          <w:rFonts w:ascii="Times New Roman" w:hAnsi="Times New Roman" w:cs="Times New Roman"/>
          <w:color w:val="FF0000"/>
          <w:sz w:val="24"/>
          <w:szCs w:val="24"/>
        </w:rPr>
        <w:t xml:space="preserve"> 8,9, </w:t>
      </w:r>
      <w:r w:rsidR="0040661E" w:rsidRPr="0040661E">
        <w:rPr>
          <w:rFonts w:ascii="Times New Roman" w:hAnsi="Times New Roman" w:cs="Times New Roman"/>
          <w:sz w:val="24"/>
          <w:szCs w:val="24"/>
        </w:rPr>
        <w:t xml:space="preserve"> </w:t>
      </w:r>
      <w:r w:rsidR="00864917">
        <w:rPr>
          <w:rFonts w:ascii="Times New Roman" w:hAnsi="Times New Roman" w:cs="Times New Roman"/>
          <w:color w:val="FF0000"/>
          <w:sz w:val="24"/>
          <w:szCs w:val="24"/>
        </w:rPr>
        <w:t>raiška 37,8,  struktūra 40,7.</w:t>
      </w:r>
      <w:r w:rsidR="0040661E" w:rsidRPr="0040661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1373E1" w:rsidRDefault="001373E1" w:rsidP="001373E1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1373E1" w:rsidRDefault="001373E1" w:rsidP="000318B1">
      <w:pPr>
        <w:pStyle w:val="Betarp"/>
        <w:rPr>
          <w:rFonts w:ascii="Times New Roman" w:hAnsi="Times New Roman" w:cs="Times New Roman"/>
          <w:b/>
          <w:sz w:val="24"/>
          <w:szCs w:val="24"/>
        </w:rPr>
      </w:pPr>
    </w:p>
    <w:p w:rsidR="0040661E" w:rsidRDefault="0040661E" w:rsidP="000318B1">
      <w:pPr>
        <w:pStyle w:val="Betarp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Tobulintina  </w:t>
      </w:r>
      <w:r w:rsidR="0074713E" w:rsidRPr="0074713E">
        <w:rPr>
          <w:rFonts w:ascii="Times New Roman" w:hAnsi="Times New Roman" w:cs="Times New Roman"/>
          <w:sz w:val="24"/>
          <w:szCs w:val="24"/>
        </w:rPr>
        <w:t>aukštesnieji mąstymo gebėjimai,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713E" w:rsidRPr="0074713E">
        <w:rPr>
          <w:rFonts w:ascii="Times New Roman" w:hAnsi="Times New Roman" w:cs="Times New Roman"/>
          <w:sz w:val="24"/>
          <w:szCs w:val="24"/>
        </w:rPr>
        <w:t>taikymas,</w:t>
      </w:r>
      <w:r w:rsidR="007471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661E">
        <w:rPr>
          <w:rFonts w:ascii="Times New Roman" w:hAnsi="Times New Roman" w:cs="Times New Roman"/>
          <w:sz w:val="24"/>
          <w:szCs w:val="24"/>
        </w:rPr>
        <w:t>raštingumas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0661E" w:rsidRDefault="0040661E" w:rsidP="000318B1">
      <w:pPr>
        <w:pStyle w:val="Betarp"/>
        <w:rPr>
          <w:rFonts w:ascii="Times New Roman" w:hAnsi="Times New Roman" w:cs="Times New Roman"/>
          <w:b/>
          <w:sz w:val="24"/>
          <w:szCs w:val="24"/>
        </w:rPr>
      </w:pPr>
    </w:p>
    <w:p w:rsidR="0040661E" w:rsidRDefault="0040661E" w:rsidP="0040661E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7E3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2018 M. 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C57E36">
        <w:rPr>
          <w:rFonts w:ascii="Times New Roman" w:hAnsi="Times New Roman" w:cs="Times New Roman"/>
          <w:b/>
          <w:sz w:val="24"/>
          <w:szCs w:val="24"/>
        </w:rPr>
        <w:t xml:space="preserve"> KLASĖS NMPP </w:t>
      </w:r>
      <w:r>
        <w:rPr>
          <w:rFonts w:ascii="Times New Roman" w:hAnsi="Times New Roman" w:cs="Times New Roman"/>
          <w:b/>
          <w:sz w:val="24"/>
          <w:szCs w:val="24"/>
        </w:rPr>
        <w:t xml:space="preserve">PASIEKIMŲ </w:t>
      </w:r>
      <w:r w:rsidRPr="00C57E36">
        <w:rPr>
          <w:rFonts w:ascii="Times New Roman" w:hAnsi="Times New Roman" w:cs="Times New Roman"/>
          <w:b/>
          <w:sz w:val="24"/>
          <w:szCs w:val="24"/>
        </w:rPr>
        <w:t xml:space="preserve">ANALIZĖ </w:t>
      </w:r>
    </w:p>
    <w:p w:rsidR="0040661E" w:rsidRDefault="0040661E" w:rsidP="0040661E">
      <w:pPr>
        <w:pStyle w:val="Betarp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PAGAL KOGNITYVINIŲ GEBĖJIMŲ GRUPES</w:t>
      </w:r>
    </w:p>
    <w:p w:rsidR="0040661E" w:rsidRDefault="0040661E" w:rsidP="000318B1">
      <w:pPr>
        <w:pStyle w:val="Betarp"/>
        <w:rPr>
          <w:rFonts w:ascii="Times New Roman" w:hAnsi="Times New Roman" w:cs="Times New Roman"/>
          <w:b/>
          <w:sz w:val="24"/>
          <w:szCs w:val="24"/>
        </w:rPr>
      </w:pPr>
    </w:p>
    <w:p w:rsidR="0040661E" w:rsidRDefault="0040661E" w:rsidP="000318B1">
      <w:pPr>
        <w:pStyle w:val="Betarp"/>
        <w:rPr>
          <w:rFonts w:ascii="Times New Roman" w:hAnsi="Times New Roman" w:cs="Times New Roman"/>
          <w:b/>
          <w:sz w:val="24"/>
          <w:szCs w:val="24"/>
        </w:rPr>
      </w:pPr>
    </w:p>
    <w:p w:rsidR="0040661E" w:rsidRDefault="0040661E" w:rsidP="0040661E">
      <w:pPr>
        <w:pStyle w:val="Betarp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Matematika</w:t>
      </w:r>
    </w:p>
    <w:p w:rsidR="0040661E" w:rsidRDefault="0040661E" w:rsidP="0040661E">
      <w:pPr>
        <w:pStyle w:val="Betarp"/>
        <w:rPr>
          <w:rFonts w:ascii="Times New Roman" w:hAnsi="Times New Roman" w:cs="Times New Roman"/>
          <w:b/>
          <w:sz w:val="24"/>
          <w:szCs w:val="24"/>
        </w:rPr>
      </w:pPr>
    </w:p>
    <w:p w:rsidR="0040661E" w:rsidRPr="001373E1" w:rsidRDefault="0040661E" w:rsidP="0040661E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1373E1">
        <w:rPr>
          <w:rFonts w:ascii="Times New Roman" w:hAnsi="Times New Roman" w:cs="Times New Roman"/>
          <w:sz w:val="24"/>
          <w:szCs w:val="24"/>
        </w:rPr>
        <w:t xml:space="preserve">Teigiami pasiekimai – </w:t>
      </w:r>
      <w:r w:rsidR="00E26888" w:rsidRPr="00E26888">
        <w:rPr>
          <w:rFonts w:ascii="Times New Roman" w:hAnsi="Times New Roman" w:cs="Times New Roman"/>
          <w:color w:val="000000" w:themeColor="text1"/>
          <w:sz w:val="24"/>
          <w:szCs w:val="24"/>
        </w:rPr>
        <w:t>aukštesnieji mąstymo gebėjimai 37,5.</w:t>
      </w:r>
    </w:p>
    <w:p w:rsidR="0040661E" w:rsidRPr="001373E1" w:rsidRDefault="0040661E" w:rsidP="0040661E">
      <w:pPr>
        <w:pStyle w:val="Betarp"/>
        <w:rPr>
          <w:rFonts w:ascii="Times New Roman" w:hAnsi="Times New Roman" w:cs="Times New Roman"/>
          <w:color w:val="FF0000"/>
          <w:sz w:val="24"/>
          <w:szCs w:val="24"/>
        </w:rPr>
      </w:pPr>
      <w:r w:rsidRPr="000318B1">
        <w:rPr>
          <w:rFonts w:ascii="Times New Roman" w:hAnsi="Times New Roman" w:cs="Times New Roman"/>
          <w:sz w:val="24"/>
          <w:szCs w:val="24"/>
        </w:rPr>
        <w:t>Tobulintina –</w:t>
      </w:r>
      <w:r w:rsidR="00E26888" w:rsidRPr="00E26888">
        <w:rPr>
          <w:rFonts w:ascii="Times New Roman" w:hAnsi="Times New Roman" w:cs="Times New Roman"/>
          <w:sz w:val="24"/>
          <w:szCs w:val="24"/>
        </w:rPr>
        <w:t xml:space="preserve"> </w:t>
      </w:r>
      <w:r w:rsidR="00E26888" w:rsidRPr="00E26888">
        <w:rPr>
          <w:rFonts w:ascii="Times New Roman" w:hAnsi="Times New Roman" w:cs="Times New Roman"/>
          <w:color w:val="FF0000"/>
          <w:sz w:val="24"/>
          <w:szCs w:val="24"/>
        </w:rPr>
        <w:t>taikymas 30, žinios ir gebėjimai 32,1.</w:t>
      </w:r>
    </w:p>
    <w:p w:rsidR="0040661E" w:rsidRPr="001373E1" w:rsidRDefault="0040661E" w:rsidP="0040661E">
      <w:pPr>
        <w:pStyle w:val="Betarp"/>
        <w:rPr>
          <w:rFonts w:ascii="Times New Roman" w:hAnsi="Times New Roman" w:cs="Times New Roman"/>
          <w:color w:val="FF0000"/>
          <w:sz w:val="24"/>
          <w:szCs w:val="24"/>
        </w:rPr>
      </w:pPr>
    </w:p>
    <w:p w:rsidR="0040661E" w:rsidRDefault="0040661E" w:rsidP="0040661E">
      <w:pPr>
        <w:pStyle w:val="Betarp"/>
        <w:rPr>
          <w:rFonts w:ascii="Times New Roman" w:hAnsi="Times New Roman" w:cs="Times New Roman"/>
          <w:b/>
          <w:sz w:val="24"/>
          <w:szCs w:val="24"/>
        </w:rPr>
      </w:pPr>
      <w:r w:rsidRPr="001373E1">
        <w:rPr>
          <w:rFonts w:ascii="Times New Roman" w:hAnsi="Times New Roman" w:cs="Times New Roman"/>
          <w:b/>
          <w:sz w:val="24"/>
          <w:szCs w:val="24"/>
        </w:rPr>
        <w:t xml:space="preserve">Skaitymas </w:t>
      </w:r>
    </w:p>
    <w:p w:rsidR="0040661E" w:rsidRDefault="0040661E" w:rsidP="0040661E">
      <w:pPr>
        <w:pStyle w:val="Betarp"/>
        <w:rPr>
          <w:rFonts w:ascii="Times New Roman" w:hAnsi="Times New Roman" w:cs="Times New Roman"/>
          <w:b/>
          <w:sz w:val="24"/>
          <w:szCs w:val="24"/>
        </w:rPr>
      </w:pPr>
    </w:p>
    <w:p w:rsidR="0040661E" w:rsidRPr="001373E1" w:rsidRDefault="0040661E" w:rsidP="0040661E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1373E1">
        <w:rPr>
          <w:rFonts w:ascii="Times New Roman" w:hAnsi="Times New Roman" w:cs="Times New Roman"/>
          <w:sz w:val="24"/>
          <w:szCs w:val="24"/>
        </w:rPr>
        <w:t xml:space="preserve">Teigiami pasiekimai – </w:t>
      </w:r>
      <w:r>
        <w:rPr>
          <w:rFonts w:ascii="Times New Roman" w:hAnsi="Times New Roman" w:cs="Times New Roman"/>
          <w:sz w:val="24"/>
          <w:szCs w:val="24"/>
        </w:rPr>
        <w:t>ž</w:t>
      </w:r>
      <w:r w:rsidRPr="001373E1">
        <w:rPr>
          <w:rFonts w:ascii="Times New Roman" w:hAnsi="Times New Roman" w:cs="Times New Roman"/>
          <w:sz w:val="24"/>
          <w:szCs w:val="24"/>
        </w:rPr>
        <w:t>inios ir supratima</w:t>
      </w:r>
      <w:r w:rsidR="00E26888">
        <w:rPr>
          <w:rFonts w:ascii="Times New Roman" w:hAnsi="Times New Roman" w:cs="Times New Roman"/>
          <w:sz w:val="24"/>
          <w:szCs w:val="24"/>
        </w:rPr>
        <w:t>s 58,3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0661E" w:rsidRDefault="0040661E" w:rsidP="0040661E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0318B1">
        <w:rPr>
          <w:rFonts w:ascii="Times New Roman" w:hAnsi="Times New Roman" w:cs="Times New Roman"/>
          <w:sz w:val="24"/>
          <w:szCs w:val="24"/>
        </w:rPr>
        <w:t xml:space="preserve">Tobulintina – </w:t>
      </w:r>
      <w:r w:rsidR="00E26888">
        <w:rPr>
          <w:rFonts w:ascii="Times New Roman" w:hAnsi="Times New Roman" w:cs="Times New Roman"/>
          <w:color w:val="FF0000"/>
          <w:sz w:val="24"/>
          <w:szCs w:val="24"/>
        </w:rPr>
        <w:t>aukštesnieji mąstymo gebėjimai 12,5</w:t>
      </w:r>
      <w:r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40661E" w:rsidRDefault="0040661E" w:rsidP="0040661E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F324C7" w:rsidRDefault="00F324C7" w:rsidP="0040661E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40661E" w:rsidRPr="001373E1" w:rsidRDefault="0040661E" w:rsidP="0040661E">
      <w:pPr>
        <w:pStyle w:val="Betarp"/>
        <w:rPr>
          <w:rFonts w:ascii="Times New Roman" w:hAnsi="Times New Roman" w:cs="Times New Roman"/>
          <w:b/>
          <w:sz w:val="24"/>
          <w:szCs w:val="24"/>
        </w:rPr>
      </w:pPr>
      <w:r w:rsidRPr="001373E1">
        <w:rPr>
          <w:rFonts w:ascii="Times New Roman" w:hAnsi="Times New Roman" w:cs="Times New Roman"/>
          <w:b/>
          <w:sz w:val="24"/>
          <w:szCs w:val="24"/>
        </w:rPr>
        <w:t xml:space="preserve">Rašymas </w:t>
      </w:r>
    </w:p>
    <w:p w:rsidR="0040661E" w:rsidRDefault="0040661E" w:rsidP="0040661E">
      <w:pPr>
        <w:pStyle w:val="Betarp"/>
        <w:rPr>
          <w:rFonts w:ascii="Times New Roman" w:hAnsi="Times New Roman" w:cs="Times New Roman"/>
          <w:b/>
          <w:sz w:val="24"/>
          <w:szCs w:val="24"/>
        </w:rPr>
      </w:pPr>
    </w:p>
    <w:p w:rsidR="0040661E" w:rsidRPr="001373E1" w:rsidRDefault="0040661E" w:rsidP="0040661E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1373E1">
        <w:rPr>
          <w:rFonts w:ascii="Times New Roman" w:hAnsi="Times New Roman" w:cs="Times New Roman"/>
          <w:sz w:val="24"/>
          <w:szCs w:val="24"/>
        </w:rPr>
        <w:t xml:space="preserve">Teigiami pasiekimai – </w:t>
      </w:r>
      <w:r w:rsidR="00E26888">
        <w:rPr>
          <w:rFonts w:ascii="Times New Roman" w:hAnsi="Times New Roman" w:cs="Times New Roman"/>
          <w:sz w:val="24"/>
          <w:szCs w:val="24"/>
        </w:rPr>
        <w:t>turinys 50,</w:t>
      </w:r>
      <w:r w:rsidR="00E26888" w:rsidRPr="00E2688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26888" w:rsidRPr="00E26888">
        <w:rPr>
          <w:rFonts w:ascii="Times New Roman" w:hAnsi="Times New Roman" w:cs="Times New Roman"/>
          <w:color w:val="000000" w:themeColor="text1"/>
          <w:sz w:val="24"/>
          <w:szCs w:val="24"/>
        </w:rPr>
        <w:t>struktūra 66,7.</w:t>
      </w:r>
    </w:p>
    <w:p w:rsidR="0040661E" w:rsidRDefault="0040661E" w:rsidP="0040661E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0318B1">
        <w:rPr>
          <w:rFonts w:ascii="Times New Roman" w:hAnsi="Times New Roman" w:cs="Times New Roman"/>
          <w:sz w:val="24"/>
          <w:szCs w:val="24"/>
        </w:rPr>
        <w:t xml:space="preserve">Tobulintina – </w:t>
      </w:r>
      <w:r w:rsidRPr="001373E1">
        <w:rPr>
          <w:rFonts w:ascii="Times New Roman" w:hAnsi="Times New Roman" w:cs="Times New Roman"/>
          <w:color w:val="FF0000"/>
          <w:sz w:val="24"/>
          <w:szCs w:val="24"/>
        </w:rPr>
        <w:t>raštingumas</w:t>
      </w:r>
      <w:r w:rsidR="00E26888">
        <w:rPr>
          <w:rFonts w:ascii="Times New Roman" w:hAnsi="Times New Roman" w:cs="Times New Roman"/>
          <w:color w:val="FF0000"/>
          <w:sz w:val="24"/>
          <w:szCs w:val="24"/>
        </w:rPr>
        <w:t xml:space="preserve"> 0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 w:rsidRPr="0040661E">
        <w:rPr>
          <w:rFonts w:ascii="Times New Roman" w:hAnsi="Times New Roman" w:cs="Times New Roman"/>
          <w:sz w:val="24"/>
          <w:szCs w:val="24"/>
        </w:rPr>
        <w:t xml:space="preserve"> </w:t>
      </w:r>
      <w:r w:rsidR="00E26888">
        <w:rPr>
          <w:rFonts w:ascii="Times New Roman" w:hAnsi="Times New Roman" w:cs="Times New Roman"/>
          <w:color w:val="FF0000"/>
          <w:sz w:val="24"/>
          <w:szCs w:val="24"/>
        </w:rPr>
        <w:t>raiška 30.</w:t>
      </w:r>
      <w:r w:rsidRPr="0040661E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</w:p>
    <w:p w:rsidR="0040661E" w:rsidRDefault="0040661E" w:rsidP="0040661E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F324C7" w:rsidRDefault="00F324C7" w:rsidP="0040661E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40661E" w:rsidRDefault="0040661E" w:rsidP="000318B1">
      <w:pPr>
        <w:pStyle w:val="Betarp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Gamtos mokslai</w:t>
      </w:r>
    </w:p>
    <w:p w:rsidR="0040661E" w:rsidRDefault="0040661E" w:rsidP="000318B1">
      <w:pPr>
        <w:pStyle w:val="Betarp"/>
        <w:rPr>
          <w:rFonts w:ascii="Times New Roman" w:hAnsi="Times New Roman" w:cs="Times New Roman"/>
          <w:b/>
          <w:sz w:val="24"/>
          <w:szCs w:val="24"/>
        </w:rPr>
      </w:pPr>
    </w:p>
    <w:p w:rsidR="0040661E" w:rsidRPr="001373E1" w:rsidRDefault="0040661E" w:rsidP="0040661E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1373E1">
        <w:rPr>
          <w:rFonts w:ascii="Times New Roman" w:hAnsi="Times New Roman" w:cs="Times New Roman"/>
          <w:sz w:val="24"/>
          <w:szCs w:val="24"/>
        </w:rPr>
        <w:t xml:space="preserve">Teigiami pasiekimai – </w:t>
      </w:r>
      <w:r w:rsidR="00E26888">
        <w:rPr>
          <w:rFonts w:ascii="Times New Roman" w:hAnsi="Times New Roman" w:cs="Times New Roman"/>
          <w:sz w:val="24"/>
          <w:szCs w:val="24"/>
        </w:rPr>
        <w:t>ž</w:t>
      </w:r>
      <w:r w:rsidR="00E26888" w:rsidRPr="001373E1">
        <w:rPr>
          <w:rFonts w:ascii="Times New Roman" w:hAnsi="Times New Roman" w:cs="Times New Roman"/>
          <w:sz w:val="24"/>
          <w:szCs w:val="24"/>
        </w:rPr>
        <w:t>inios ir supratima</w:t>
      </w:r>
      <w:r w:rsidR="00E26888">
        <w:rPr>
          <w:rFonts w:ascii="Times New Roman" w:hAnsi="Times New Roman" w:cs="Times New Roman"/>
          <w:sz w:val="24"/>
          <w:szCs w:val="24"/>
        </w:rPr>
        <w:t>s 40,6.</w:t>
      </w:r>
    </w:p>
    <w:p w:rsidR="0040661E" w:rsidRDefault="0040661E" w:rsidP="0040661E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0318B1">
        <w:rPr>
          <w:rFonts w:ascii="Times New Roman" w:hAnsi="Times New Roman" w:cs="Times New Roman"/>
          <w:sz w:val="24"/>
          <w:szCs w:val="24"/>
        </w:rPr>
        <w:t>Tobulintina –</w:t>
      </w:r>
      <w:r w:rsidR="00E26888">
        <w:rPr>
          <w:rFonts w:ascii="Times New Roman" w:hAnsi="Times New Roman" w:cs="Times New Roman"/>
          <w:sz w:val="24"/>
          <w:szCs w:val="24"/>
        </w:rPr>
        <w:t xml:space="preserve"> </w:t>
      </w:r>
      <w:r w:rsidR="00E26888">
        <w:rPr>
          <w:rFonts w:ascii="Times New Roman" w:hAnsi="Times New Roman" w:cs="Times New Roman"/>
          <w:color w:val="FF0000"/>
          <w:sz w:val="24"/>
          <w:szCs w:val="24"/>
        </w:rPr>
        <w:t>aukštesnieji mąstymo gebėjimai 33,3, taikymas 28,6.</w:t>
      </w:r>
    </w:p>
    <w:p w:rsidR="0040661E" w:rsidRDefault="0040661E" w:rsidP="000318B1">
      <w:pPr>
        <w:pStyle w:val="Betarp"/>
        <w:rPr>
          <w:rFonts w:ascii="Times New Roman" w:hAnsi="Times New Roman" w:cs="Times New Roman"/>
          <w:b/>
          <w:sz w:val="24"/>
          <w:szCs w:val="24"/>
        </w:rPr>
      </w:pPr>
    </w:p>
    <w:p w:rsidR="0040661E" w:rsidRDefault="0040661E" w:rsidP="000318B1">
      <w:pPr>
        <w:pStyle w:val="Betarp"/>
        <w:rPr>
          <w:rFonts w:ascii="Times New Roman" w:hAnsi="Times New Roman" w:cs="Times New Roman"/>
          <w:b/>
          <w:sz w:val="24"/>
          <w:szCs w:val="24"/>
        </w:rPr>
      </w:pPr>
    </w:p>
    <w:p w:rsidR="0040661E" w:rsidRDefault="0040661E" w:rsidP="000318B1">
      <w:pPr>
        <w:pStyle w:val="Betarp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Socialiniai mokslai</w:t>
      </w:r>
    </w:p>
    <w:p w:rsidR="0040661E" w:rsidRDefault="0040661E" w:rsidP="000318B1">
      <w:pPr>
        <w:pStyle w:val="Betarp"/>
        <w:rPr>
          <w:rFonts w:ascii="Times New Roman" w:hAnsi="Times New Roman" w:cs="Times New Roman"/>
          <w:b/>
          <w:sz w:val="24"/>
          <w:szCs w:val="24"/>
        </w:rPr>
      </w:pPr>
    </w:p>
    <w:p w:rsidR="0040661E" w:rsidRPr="001373E1" w:rsidRDefault="0040661E" w:rsidP="0040661E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1373E1">
        <w:rPr>
          <w:rFonts w:ascii="Times New Roman" w:hAnsi="Times New Roman" w:cs="Times New Roman"/>
          <w:sz w:val="24"/>
          <w:szCs w:val="24"/>
        </w:rPr>
        <w:t xml:space="preserve">Teigiami pasiekimai – </w:t>
      </w:r>
      <w:r w:rsidR="00E26888">
        <w:rPr>
          <w:rFonts w:ascii="Times New Roman" w:hAnsi="Times New Roman" w:cs="Times New Roman"/>
          <w:sz w:val="24"/>
          <w:szCs w:val="24"/>
        </w:rPr>
        <w:t>žinios ir supratimas 43,9</w:t>
      </w:r>
      <w:r w:rsidRPr="0040661E">
        <w:rPr>
          <w:rFonts w:ascii="Times New Roman" w:hAnsi="Times New Roman" w:cs="Times New Roman"/>
          <w:sz w:val="24"/>
          <w:szCs w:val="24"/>
        </w:rPr>
        <w:t>.</w:t>
      </w:r>
    </w:p>
    <w:p w:rsidR="0040661E" w:rsidRDefault="0040661E" w:rsidP="0040661E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0318B1">
        <w:rPr>
          <w:rFonts w:ascii="Times New Roman" w:hAnsi="Times New Roman" w:cs="Times New Roman"/>
          <w:sz w:val="24"/>
          <w:szCs w:val="24"/>
        </w:rPr>
        <w:t xml:space="preserve">Tobulintina – </w:t>
      </w:r>
      <w:r w:rsidR="00E26888">
        <w:rPr>
          <w:rFonts w:ascii="Times New Roman" w:hAnsi="Times New Roman" w:cs="Times New Roman"/>
          <w:color w:val="FF0000"/>
          <w:sz w:val="24"/>
          <w:szCs w:val="24"/>
        </w:rPr>
        <w:t>aukštesnieji mąstymo gebėjimai 33,3, taikymas 36,8.</w:t>
      </w:r>
    </w:p>
    <w:p w:rsidR="0040661E" w:rsidRDefault="0040661E" w:rsidP="000318B1">
      <w:pPr>
        <w:pStyle w:val="Betarp"/>
        <w:rPr>
          <w:rFonts w:ascii="Times New Roman" w:hAnsi="Times New Roman" w:cs="Times New Roman"/>
          <w:b/>
          <w:sz w:val="24"/>
          <w:szCs w:val="24"/>
        </w:rPr>
      </w:pPr>
    </w:p>
    <w:p w:rsidR="00E26888" w:rsidRDefault="00E26888" w:rsidP="000318B1">
      <w:pPr>
        <w:pStyle w:val="Betarp"/>
        <w:rPr>
          <w:rFonts w:ascii="Times New Roman" w:hAnsi="Times New Roman" w:cs="Times New Roman"/>
          <w:b/>
          <w:sz w:val="24"/>
          <w:szCs w:val="24"/>
        </w:rPr>
      </w:pPr>
    </w:p>
    <w:p w:rsidR="00E26888" w:rsidRDefault="00E26888" w:rsidP="000318B1">
      <w:pPr>
        <w:pStyle w:val="Betarp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Tobulintina </w:t>
      </w:r>
      <w:r w:rsidRPr="00E26888">
        <w:rPr>
          <w:rFonts w:ascii="Times New Roman" w:hAnsi="Times New Roman" w:cs="Times New Roman"/>
          <w:sz w:val="24"/>
          <w:szCs w:val="24"/>
        </w:rPr>
        <w:t>visų dalykų aukštesnieji gebėjimai, taikymas, raštingumas.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C5933" w:rsidRDefault="00CC5933" w:rsidP="000318B1">
      <w:pPr>
        <w:pStyle w:val="Betarp"/>
        <w:rPr>
          <w:rFonts w:ascii="Times New Roman" w:hAnsi="Times New Roman" w:cs="Times New Roman"/>
          <w:b/>
          <w:sz w:val="24"/>
          <w:szCs w:val="24"/>
        </w:rPr>
      </w:pPr>
    </w:p>
    <w:p w:rsidR="00CC5933" w:rsidRDefault="00CC5933" w:rsidP="000318B1">
      <w:pPr>
        <w:pStyle w:val="Betarp"/>
        <w:rPr>
          <w:rFonts w:ascii="Times New Roman" w:hAnsi="Times New Roman" w:cs="Times New Roman"/>
          <w:b/>
          <w:sz w:val="24"/>
          <w:szCs w:val="24"/>
        </w:rPr>
      </w:pPr>
    </w:p>
    <w:p w:rsidR="00CC5933" w:rsidRDefault="008F4AD5" w:rsidP="000318B1">
      <w:pPr>
        <w:pStyle w:val="Betarp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Siūlymai</w:t>
      </w:r>
      <w:r w:rsidR="00C33D1B">
        <w:rPr>
          <w:rFonts w:ascii="Times New Roman" w:hAnsi="Times New Roman" w:cs="Times New Roman"/>
          <w:b/>
          <w:sz w:val="24"/>
          <w:szCs w:val="24"/>
        </w:rPr>
        <w:t xml:space="preserve">  dėl mokinių pasiekimų gerinimo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33D1B" w:rsidRDefault="00C33D1B" w:rsidP="000318B1">
      <w:pPr>
        <w:pStyle w:val="Betarp"/>
        <w:rPr>
          <w:rFonts w:ascii="Times New Roman" w:hAnsi="Times New Roman" w:cs="Times New Roman"/>
          <w:b/>
          <w:sz w:val="24"/>
          <w:szCs w:val="24"/>
        </w:rPr>
      </w:pPr>
    </w:p>
    <w:p w:rsidR="00C33D1B" w:rsidRDefault="008F4AD5" w:rsidP="00C33D1B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 w:rsidRPr="00C33D1B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72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3D1B">
        <w:rPr>
          <w:rFonts w:ascii="Times New Roman" w:hAnsi="Times New Roman" w:cs="Times New Roman"/>
          <w:sz w:val="24"/>
          <w:szCs w:val="24"/>
        </w:rPr>
        <w:t xml:space="preserve">Mokyti teksto supratimo visų dalykų pamokose pagal tų dalykų specifiką. </w:t>
      </w:r>
    </w:p>
    <w:p w:rsidR="008F4AD5" w:rsidRDefault="00C33D1B" w:rsidP="00C33D1B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</w:t>
      </w:r>
      <w:r w:rsidR="00B172CE" w:rsidRPr="00B172CE">
        <w:rPr>
          <w:rFonts w:ascii="Times New Roman" w:hAnsi="Times New Roman" w:cs="Times New Roman"/>
          <w:sz w:val="24"/>
          <w:szCs w:val="24"/>
        </w:rPr>
        <w:t>Ugdyti kritinį, kūrybinį mąstymą</w:t>
      </w:r>
      <w:r w:rsidR="00B172CE">
        <w:rPr>
          <w:rFonts w:ascii="Times New Roman" w:hAnsi="Times New Roman" w:cs="Times New Roman"/>
          <w:sz w:val="24"/>
          <w:szCs w:val="24"/>
        </w:rPr>
        <w:t>, mokymą mokytis</w:t>
      </w:r>
      <w:r>
        <w:rPr>
          <w:rFonts w:ascii="Times New Roman" w:hAnsi="Times New Roman" w:cs="Times New Roman"/>
          <w:sz w:val="24"/>
          <w:szCs w:val="24"/>
        </w:rPr>
        <w:t>, naudojant atitinkamas užduotis, klausimus, projektus, metodus pamokose ir ugdymo dienose.</w:t>
      </w:r>
    </w:p>
    <w:p w:rsidR="00C33D1B" w:rsidRDefault="00C33D1B" w:rsidP="00C33D1B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Ugdymo plane skirti 1-4 ir 5-10 kl. matematikos ir lietuvių kalbos ilgalaikes grupines konsultacijas  visus metus ir socialinių mokslų 8 klasėje  II pusmetyje padėti mokiniams spręsti mokymosi problemas.</w:t>
      </w:r>
    </w:p>
    <w:p w:rsidR="00C33D1B" w:rsidRDefault="00C33D1B" w:rsidP="00C33D1B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Mokytojų  kvalifikacijos kėlimas tobulinant   mokinių kompetencijų ugdymo ir vertinimo klausimais  bei pedagoginės patirties sklaida kolegoms. </w:t>
      </w:r>
    </w:p>
    <w:p w:rsidR="00C33D1B" w:rsidRPr="00C33D1B" w:rsidRDefault="00C33D1B" w:rsidP="00C33D1B">
      <w:pPr>
        <w:pStyle w:val="Betarp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Greitos pagalbos mokiniams teikimas esant mokymosi spragoms.</w:t>
      </w:r>
    </w:p>
    <w:p w:rsidR="00C33D1B" w:rsidRDefault="00C33D1B" w:rsidP="00C33D1B">
      <w:pPr>
        <w:pStyle w:val="Betarp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3D1B" w:rsidRDefault="00C33D1B" w:rsidP="00C33D1B">
      <w:pPr>
        <w:pStyle w:val="Betarp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3D1B" w:rsidRPr="00C33D1B" w:rsidRDefault="00C33D1B" w:rsidP="00C33D1B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 w:rsidRPr="00C33D1B">
        <w:rPr>
          <w:rFonts w:ascii="Times New Roman" w:hAnsi="Times New Roman" w:cs="Times New Roman"/>
          <w:sz w:val="24"/>
          <w:szCs w:val="24"/>
        </w:rPr>
        <w:t xml:space="preserve">Direktoriaus pavaduotoja ugdymui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33D1B">
        <w:rPr>
          <w:rFonts w:ascii="Times New Roman" w:hAnsi="Times New Roman" w:cs="Times New Roman"/>
          <w:sz w:val="24"/>
          <w:szCs w:val="24"/>
        </w:rPr>
        <w:t xml:space="preserve">   Rima Jarusevičiūtė</w:t>
      </w:r>
    </w:p>
    <w:sectPr w:rsidR="00C33D1B" w:rsidRPr="00C33D1B" w:rsidSect="000318B1">
      <w:headerReference w:type="default" r:id="rId19"/>
      <w:pgSz w:w="11906" w:h="16838"/>
      <w:pgMar w:top="1701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D57" w:rsidRDefault="007B1D57" w:rsidP="000318B1">
      <w:pPr>
        <w:spacing w:after="0" w:line="240" w:lineRule="auto"/>
      </w:pPr>
      <w:r>
        <w:separator/>
      </w:r>
    </w:p>
  </w:endnote>
  <w:endnote w:type="continuationSeparator" w:id="0">
    <w:p w:rsidR="007B1D57" w:rsidRDefault="007B1D57" w:rsidP="00031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D57" w:rsidRDefault="007B1D57" w:rsidP="000318B1">
      <w:pPr>
        <w:spacing w:after="0" w:line="240" w:lineRule="auto"/>
      </w:pPr>
      <w:r>
        <w:separator/>
      </w:r>
    </w:p>
  </w:footnote>
  <w:footnote w:type="continuationSeparator" w:id="0">
    <w:p w:rsidR="007B1D57" w:rsidRDefault="007B1D57" w:rsidP="000318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97217"/>
      <w:docPartObj>
        <w:docPartGallery w:val="Page Numbers (Top of Page)"/>
        <w:docPartUnique/>
      </w:docPartObj>
    </w:sdtPr>
    <w:sdtEndPr/>
    <w:sdtContent>
      <w:p w:rsidR="0040661E" w:rsidRDefault="007B1D57">
        <w:pPr>
          <w:pStyle w:val="Antrats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441A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40661E" w:rsidRDefault="0040661E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E36"/>
    <w:rsid w:val="000318B1"/>
    <w:rsid w:val="00044BD3"/>
    <w:rsid w:val="000A36A8"/>
    <w:rsid w:val="0012524F"/>
    <w:rsid w:val="001373E1"/>
    <w:rsid w:val="0040661E"/>
    <w:rsid w:val="004C5324"/>
    <w:rsid w:val="00621C76"/>
    <w:rsid w:val="006277C7"/>
    <w:rsid w:val="006E6164"/>
    <w:rsid w:val="00740E14"/>
    <w:rsid w:val="0074713E"/>
    <w:rsid w:val="007B1D57"/>
    <w:rsid w:val="00864917"/>
    <w:rsid w:val="008F4AD5"/>
    <w:rsid w:val="00B172CE"/>
    <w:rsid w:val="00BE6856"/>
    <w:rsid w:val="00C33D1B"/>
    <w:rsid w:val="00C57E36"/>
    <w:rsid w:val="00C66EAF"/>
    <w:rsid w:val="00C75318"/>
    <w:rsid w:val="00C8737F"/>
    <w:rsid w:val="00CC5933"/>
    <w:rsid w:val="00D1441A"/>
    <w:rsid w:val="00D227BA"/>
    <w:rsid w:val="00E26888"/>
    <w:rsid w:val="00E474E8"/>
    <w:rsid w:val="00F324C7"/>
    <w:rsid w:val="00FB5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C57E36"/>
    <w:pPr>
      <w:spacing w:after="0" w:line="240" w:lineRule="auto"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57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57E36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0318B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0318B1"/>
  </w:style>
  <w:style w:type="paragraph" w:styleId="Porat">
    <w:name w:val="footer"/>
    <w:basedOn w:val="prastasis"/>
    <w:link w:val="PoratDiagrama"/>
    <w:uiPriority w:val="99"/>
    <w:semiHidden/>
    <w:unhideWhenUsed/>
    <w:rsid w:val="000318B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0318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C57E36"/>
    <w:pPr>
      <w:spacing w:after="0" w:line="240" w:lineRule="auto"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57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57E36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0318B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0318B1"/>
  </w:style>
  <w:style w:type="paragraph" w:styleId="Porat">
    <w:name w:val="footer"/>
    <w:basedOn w:val="prastasis"/>
    <w:link w:val="PoratDiagrama"/>
    <w:uiPriority w:val="99"/>
    <w:semiHidden/>
    <w:unhideWhenUsed/>
    <w:rsid w:val="000318B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0318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18" Type="http://schemas.openxmlformats.org/officeDocument/2006/relationships/chart" Target="charts/chart12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chart" Target="charts/chart11.xml"/><Relationship Id="rId2" Type="http://schemas.microsoft.com/office/2007/relationships/stylesWithEffects" Target="stylesWithEffects.xml"/><Relationship Id="rId16" Type="http://schemas.openxmlformats.org/officeDocument/2006/relationships/chart" Target="charts/chart10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5" Type="http://schemas.openxmlformats.org/officeDocument/2006/relationships/chart" Target="charts/chart9.xml"/><Relationship Id="rId10" Type="http://schemas.openxmlformats.org/officeDocument/2006/relationships/chart" Target="charts/chart4.xm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chart" Target="charts/chart8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Pavaduotoja\Desktop\2017-2018\2018-NMPP\2018NMPP%20analize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Pavaduotoja\Desktop\2017-2018\2018-NMPP\2018NMPP%20analize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Pavaduotoja\Desktop\2017-2018\2018-NMPP\2018NMPP%20analize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Pavaduotoja\Desktop\2017-2018\2018-NMPP\2018NMPP%20analize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Pavaduotoja\Desktop\2017-2018\2018-NMPP\2018NMPP%20analize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Pavaduotoja\Desktop\2017-2018\2018-NMPP\2018NMPP%20analize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Pavaduotoja\Desktop\2017-2018\2018-NMPP\2018NMPP%20analize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Pavaduotoja\Desktop\2017-2018\2018-NMPP\2018NMPP%20analize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Pavaduotoja\Desktop\2017-2018\2018-NMPP\2018NMPP%20analize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Pavaduotoja\Desktop\2017-2018\2018-NMPP\2018NMPP%20analize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Pavaduotoja\Desktop\2017-2018\2018-NMPP\2018NMPP%20analize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Pavaduotoja\Desktop\2017-2018\2018-NMPP\2018NMPP%20analize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Lapas1!$A$6</c:f>
              <c:strCache>
                <c:ptCount val="1"/>
                <c:pt idx="0">
                  <c:v>Pasiekė pagrindinį ir aukštesnįjį lygį</c:v>
                </c:pt>
              </c:strCache>
            </c:strRef>
          </c:tx>
          <c:dLbls>
            <c:dLbl>
              <c:idx val="0"/>
              <c:layout>
                <c:manualLayout>
                  <c:x val="-1.1111111111111125E-2"/>
                  <c:y val="6.94444444444445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Lapas1!$B$5:$D$5</c:f>
              <c:strCache>
                <c:ptCount val="3"/>
                <c:pt idx="0">
                  <c:v>Lietuvos mokyklos</c:v>
                </c:pt>
                <c:pt idx="1">
                  <c:v>Rajono mokyklos</c:v>
                </c:pt>
                <c:pt idx="2">
                  <c:v>Užusalių pagrindinė mokykla</c:v>
                </c:pt>
              </c:strCache>
            </c:strRef>
          </c:cat>
          <c:val>
            <c:numRef>
              <c:f>Lapas1!$B$6:$D$6</c:f>
              <c:numCache>
                <c:formatCode>General</c:formatCode>
                <c:ptCount val="3"/>
                <c:pt idx="0">
                  <c:v>68.8</c:v>
                </c:pt>
                <c:pt idx="1">
                  <c:v>82.7</c:v>
                </c:pt>
                <c:pt idx="2">
                  <c:v>100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Lapas1!$A$7</c:f>
              <c:strCache>
                <c:ptCount val="1"/>
                <c:pt idx="0">
                  <c:v>Nepasiekėpagrindinio lygio</c:v>
                </c:pt>
              </c:strCache>
            </c:strRef>
          </c:tx>
          <c:dLbls>
            <c:dLbl>
              <c:idx val="0"/>
              <c:layout>
                <c:manualLayout>
                  <c:x val="2.7777777777777861E-3"/>
                  <c:y val="3.70370370370370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Lapas1!$B$5:$D$5</c:f>
              <c:strCache>
                <c:ptCount val="3"/>
                <c:pt idx="0">
                  <c:v>Lietuvos mokyklos</c:v>
                </c:pt>
                <c:pt idx="1">
                  <c:v>Rajono mokyklos</c:v>
                </c:pt>
                <c:pt idx="2">
                  <c:v>Užusalių pagrindinė mokykla</c:v>
                </c:pt>
              </c:strCache>
            </c:strRef>
          </c:cat>
          <c:val>
            <c:numRef>
              <c:f>Lapas1!$B$7:$D$7</c:f>
              <c:numCache>
                <c:formatCode>General</c:formatCode>
                <c:ptCount val="3"/>
                <c:pt idx="0">
                  <c:v>4.3</c:v>
                </c:pt>
                <c:pt idx="1">
                  <c:v>17.3</c:v>
                </c:pt>
                <c:pt idx="2">
                  <c:v>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9617024"/>
        <c:axId val="119618560"/>
      </c:lineChart>
      <c:catAx>
        <c:axId val="119617024"/>
        <c:scaling>
          <c:orientation val="minMax"/>
        </c:scaling>
        <c:delete val="0"/>
        <c:axPos val="b"/>
        <c:majorTickMark val="out"/>
        <c:minorTickMark val="none"/>
        <c:tickLblPos val="nextTo"/>
        <c:crossAx val="119618560"/>
        <c:crosses val="autoZero"/>
        <c:auto val="1"/>
        <c:lblAlgn val="ctr"/>
        <c:lblOffset val="100"/>
        <c:noMultiLvlLbl val="0"/>
      </c:catAx>
      <c:valAx>
        <c:axId val="1196185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961702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Lapas1!$A$90</c:f>
              <c:strCache>
                <c:ptCount val="1"/>
                <c:pt idx="0">
                  <c:v>Pasiekė pagrindinį ir aukštesnįjį lygį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5.555555555555551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Lapas1!$B$89:$D$89</c:f>
              <c:strCache>
                <c:ptCount val="3"/>
                <c:pt idx="0">
                  <c:v>Lietuvos mokyklos</c:v>
                </c:pt>
                <c:pt idx="1">
                  <c:v>Rajono mokyklos</c:v>
                </c:pt>
                <c:pt idx="2">
                  <c:v>Užusalių pagrindinė mokykla</c:v>
                </c:pt>
              </c:strCache>
            </c:strRef>
          </c:cat>
          <c:val>
            <c:numRef>
              <c:f>Lapas1!$B$90:$D$90</c:f>
              <c:numCache>
                <c:formatCode>General</c:formatCode>
                <c:ptCount val="3"/>
                <c:pt idx="0">
                  <c:v>49.5</c:v>
                </c:pt>
                <c:pt idx="1">
                  <c:v>53.6</c:v>
                </c:pt>
                <c:pt idx="2">
                  <c:v>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Lapas1!$A$91</c:f>
              <c:strCache>
                <c:ptCount val="1"/>
                <c:pt idx="0">
                  <c:v>Nepasiekėpagrindinio lygio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Lapas1!$B$89:$D$89</c:f>
              <c:strCache>
                <c:ptCount val="3"/>
                <c:pt idx="0">
                  <c:v>Lietuvos mokyklos</c:v>
                </c:pt>
                <c:pt idx="1">
                  <c:v>Rajono mokyklos</c:v>
                </c:pt>
                <c:pt idx="2">
                  <c:v>Užusalių pagrindinė mokykla</c:v>
                </c:pt>
              </c:strCache>
            </c:strRef>
          </c:cat>
          <c:val>
            <c:numRef>
              <c:f>Lapas1!$B$91:$D$91</c:f>
              <c:numCache>
                <c:formatCode>General</c:formatCode>
                <c:ptCount val="3"/>
                <c:pt idx="0">
                  <c:v>10.7</c:v>
                </c:pt>
                <c:pt idx="1">
                  <c:v>46.5</c:v>
                </c:pt>
                <c:pt idx="2">
                  <c:v>100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6537984"/>
        <c:axId val="116539776"/>
      </c:lineChart>
      <c:catAx>
        <c:axId val="116537984"/>
        <c:scaling>
          <c:orientation val="minMax"/>
        </c:scaling>
        <c:delete val="0"/>
        <c:axPos val="b"/>
        <c:majorTickMark val="out"/>
        <c:minorTickMark val="none"/>
        <c:tickLblPos val="nextTo"/>
        <c:crossAx val="116539776"/>
        <c:crosses val="autoZero"/>
        <c:auto val="1"/>
        <c:lblAlgn val="ctr"/>
        <c:lblOffset val="100"/>
        <c:noMultiLvlLbl val="0"/>
      </c:catAx>
      <c:valAx>
        <c:axId val="1165397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653798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Lapas1!$A$95</c:f>
              <c:strCache>
                <c:ptCount val="1"/>
                <c:pt idx="0">
                  <c:v>Pasiekė pagrindinį ir aukštesnįjį lygį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Lapas1!$B$94:$D$94</c:f>
              <c:strCache>
                <c:ptCount val="3"/>
                <c:pt idx="0">
                  <c:v>Lietuvos mokyklos</c:v>
                </c:pt>
                <c:pt idx="1">
                  <c:v>Rajono mokyklos</c:v>
                </c:pt>
                <c:pt idx="2">
                  <c:v>Užusalių pagrindinė mokykla</c:v>
                </c:pt>
              </c:strCache>
            </c:strRef>
          </c:cat>
          <c:val>
            <c:numRef>
              <c:f>Lapas1!$B$95:$D$95</c:f>
              <c:numCache>
                <c:formatCode>General</c:formatCode>
                <c:ptCount val="3"/>
                <c:pt idx="0">
                  <c:v>65.2</c:v>
                </c:pt>
                <c:pt idx="1">
                  <c:v>88.1</c:v>
                </c:pt>
                <c:pt idx="2">
                  <c:v>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Lapas1!$A$96</c:f>
              <c:strCache>
                <c:ptCount val="1"/>
                <c:pt idx="0">
                  <c:v>Nepasiekėpagrindinio lygio</c:v>
                </c:pt>
              </c:strCache>
            </c:strRef>
          </c:tx>
          <c:dLbls>
            <c:dLbl>
              <c:idx val="0"/>
              <c:layout>
                <c:manualLayout>
                  <c:x val="2.7777777777777842E-2"/>
                  <c:y val="3.703703703703705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8.333333333333302E-3"/>
                  <c:y val="-5.09259259259260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Lapas1!$B$94:$D$94</c:f>
              <c:strCache>
                <c:ptCount val="3"/>
                <c:pt idx="0">
                  <c:v>Lietuvos mokyklos</c:v>
                </c:pt>
                <c:pt idx="1">
                  <c:v>Rajono mokyklos</c:v>
                </c:pt>
                <c:pt idx="2">
                  <c:v>Užusalių pagrindinė mokykla</c:v>
                </c:pt>
              </c:strCache>
            </c:strRef>
          </c:cat>
          <c:val>
            <c:numRef>
              <c:f>Lapas1!$B$96:$D$96</c:f>
              <c:numCache>
                <c:formatCode>General</c:formatCode>
                <c:ptCount val="3"/>
                <c:pt idx="0">
                  <c:v>3</c:v>
                </c:pt>
                <c:pt idx="1">
                  <c:v>11.9</c:v>
                </c:pt>
                <c:pt idx="2">
                  <c:v>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6557696"/>
        <c:axId val="116559232"/>
      </c:lineChart>
      <c:catAx>
        <c:axId val="116557696"/>
        <c:scaling>
          <c:orientation val="minMax"/>
        </c:scaling>
        <c:delete val="0"/>
        <c:axPos val="b"/>
        <c:majorTickMark val="out"/>
        <c:minorTickMark val="none"/>
        <c:tickLblPos val="nextTo"/>
        <c:crossAx val="116559232"/>
        <c:crosses val="autoZero"/>
        <c:auto val="1"/>
        <c:lblAlgn val="ctr"/>
        <c:lblOffset val="100"/>
        <c:noMultiLvlLbl val="0"/>
      </c:catAx>
      <c:valAx>
        <c:axId val="1165592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655769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Lapas1!$A$100</c:f>
              <c:strCache>
                <c:ptCount val="1"/>
                <c:pt idx="0">
                  <c:v>Pasiekė pagrindinį ir aukštesnįjį lygį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Lapas1!$B$99:$D$99</c:f>
              <c:strCache>
                <c:ptCount val="3"/>
                <c:pt idx="0">
                  <c:v>Lietuvos mokyklos</c:v>
                </c:pt>
                <c:pt idx="1">
                  <c:v>Rajono mokyklos</c:v>
                </c:pt>
                <c:pt idx="2">
                  <c:v>Užusalių pagrindinė mokykla</c:v>
                </c:pt>
              </c:strCache>
            </c:strRef>
          </c:cat>
          <c:val>
            <c:numRef>
              <c:f>Lapas1!$B$100:$D$100</c:f>
              <c:numCache>
                <c:formatCode>General</c:formatCode>
                <c:ptCount val="3"/>
                <c:pt idx="0">
                  <c:v>66</c:v>
                </c:pt>
                <c:pt idx="1">
                  <c:v>84.2</c:v>
                </c:pt>
                <c:pt idx="2">
                  <c:v>50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Lapas1!$A$101</c:f>
              <c:strCache>
                <c:ptCount val="1"/>
                <c:pt idx="0">
                  <c:v>Nepasiekėpagrindinio lygio</c:v>
                </c:pt>
              </c:strCache>
            </c:strRef>
          </c:tx>
          <c:dLbls>
            <c:dLbl>
              <c:idx val="0"/>
              <c:layout>
                <c:manualLayout>
                  <c:x val="1.3888888888888911E-2"/>
                  <c:y val="5.09259259259259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7777777777777822E-3"/>
                  <c:y val="-4.629629629629632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Lapas1!$B$99:$D$99</c:f>
              <c:strCache>
                <c:ptCount val="3"/>
                <c:pt idx="0">
                  <c:v>Lietuvos mokyklos</c:v>
                </c:pt>
                <c:pt idx="1">
                  <c:v>Rajono mokyklos</c:v>
                </c:pt>
                <c:pt idx="2">
                  <c:v>Užusalių pagrindinė mokykla</c:v>
                </c:pt>
              </c:strCache>
            </c:strRef>
          </c:cat>
          <c:val>
            <c:numRef>
              <c:f>Lapas1!$B$101:$D$101</c:f>
              <c:numCache>
                <c:formatCode>General</c:formatCode>
                <c:ptCount val="3"/>
                <c:pt idx="0">
                  <c:v>7.8</c:v>
                </c:pt>
                <c:pt idx="1">
                  <c:v>15.7</c:v>
                </c:pt>
                <c:pt idx="2">
                  <c:v>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6585216"/>
        <c:axId val="116586752"/>
      </c:lineChart>
      <c:catAx>
        <c:axId val="116585216"/>
        <c:scaling>
          <c:orientation val="minMax"/>
        </c:scaling>
        <c:delete val="0"/>
        <c:axPos val="b"/>
        <c:majorTickMark val="out"/>
        <c:minorTickMark val="none"/>
        <c:tickLblPos val="nextTo"/>
        <c:crossAx val="116586752"/>
        <c:crosses val="autoZero"/>
        <c:auto val="1"/>
        <c:lblAlgn val="ctr"/>
        <c:lblOffset val="100"/>
        <c:noMultiLvlLbl val="0"/>
      </c:catAx>
      <c:valAx>
        <c:axId val="1165867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658521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Lapas1!$A$11</c:f>
              <c:strCache>
                <c:ptCount val="1"/>
                <c:pt idx="0">
                  <c:v>Pasiekė pagrindinį ir aukštesnįjį lygį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Lapas1!$B$10:$D$10</c:f>
              <c:strCache>
                <c:ptCount val="3"/>
                <c:pt idx="0">
                  <c:v>Lietuvos mokyklos</c:v>
                </c:pt>
                <c:pt idx="1">
                  <c:v>Rajono mokyklos</c:v>
                </c:pt>
                <c:pt idx="2">
                  <c:v>Užusalių pagrindinė mokykla</c:v>
                </c:pt>
              </c:strCache>
            </c:strRef>
          </c:cat>
          <c:val>
            <c:numRef>
              <c:f>Lapas1!$B$11:$D$11</c:f>
              <c:numCache>
                <c:formatCode>General</c:formatCode>
                <c:ptCount val="3"/>
                <c:pt idx="0">
                  <c:v>39.800000000000004</c:v>
                </c:pt>
                <c:pt idx="1">
                  <c:v>61</c:v>
                </c:pt>
                <c:pt idx="2">
                  <c:v>77.7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Lapas1!$A$12</c:f>
              <c:strCache>
                <c:ptCount val="1"/>
                <c:pt idx="0">
                  <c:v>Nepasiekėpagrindinio lygio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Lapas1!$B$10:$D$10</c:f>
              <c:strCache>
                <c:ptCount val="3"/>
                <c:pt idx="0">
                  <c:v>Lietuvos mokyklos</c:v>
                </c:pt>
                <c:pt idx="1">
                  <c:v>Rajono mokyklos</c:v>
                </c:pt>
                <c:pt idx="2">
                  <c:v>Užusalių pagrindinė mokykla</c:v>
                </c:pt>
              </c:strCache>
            </c:strRef>
          </c:cat>
          <c:val>
            <c:numRef>
              <c:f>Lapas1!$B$12:$D$12</c:f>
              <c:numCache>
                <c:formatCode>General</c:formatCode>
                <c:ptCount val="3"/>
                <c:pt idx="0">
                  <c:v>12.5</c:v>
                </c:pt>
                <c:pt idx="1">
                  <c:v>39</c:v>
                </c:pt>
                <c:pt idx="2">
                  <c:v>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07958656"/>
        <c:axId val="107960192"/>
      </c:lineChart>
      <c:catAx>
        <c:axId val="107958656"/>
        <c:scaling>
          <c:orientation val="minMax"/>
        </c:scaling>
        <c:delete val="0"/>
        <c:axPos val="b"/>
        <c:majorTickMark val="out"/>
        <c:minorTickMark val="none"/>
        <c:tickLblPos val="nextTo"/>
        <c:crossAx val="107960192"/>
        <c:crosses val="autoZero"/>
        <c:auto val="1"/>
        <c:lblAlgn val="ctr"/>
        <c:lblOffset val="100"/>
        <c:noMultiLvlLbl val="0"/>
      </c:catAx>
      <c:valAx>
        <c:axId val="1079601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795865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Lapas1!$A$16</c:f>
              <c:strCache>
                <c:ptCount val="1"/>
                <c:pt idx="0">
                  <c:v>Pasiekė pagrindinį ir aukštesnįjį lygį</c:v>
                </c:pt>
              </c:strCache>
            </c:strRef>
          </c:tx>
          <c:dLbls>
            <c:dLbl>
              <c:idx val="0"/>
              <c:layout>
                <c:manualLayout>
                  <c:x val="-2.7777777777777822E-3"/>
                  <c:y val="6.944444444444448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Lapas1!$B$15:$D$15</c:f>
              <c:strCache>
                <c:ptCount val="3"/>
                <c:pt idx="0">
                  <c:v>Lietuvos mokyklos</c:v>
                </c:pt>
                <c:pt idx="1">
                  <c:v>Rajono mokyklos</c:v>
                </c:pt>
                <c:pt idx="2">
                  <c:v>Užusalių pagrindinė mokykla</c:v>
                </c:pt>
              </c:strCache>
            </c:strRef>
          </c:cat>
          <c:val>
            <c:numRef>
              <c:f>Lapas1!$B$16:$D$16</c:f>
              <c:numCache>
                <c:formatCode>General</c:formatCode>
                <c:ptCount val="3"/>
                <c:pt idx="0">
                  <c:v>64.3</c:v>
                </c:pt>
                <c:pt idx="1">
                  <c:v>67.5</c:v>
                </c:pt>
                <c:pt idx="2">
                  <c:v>55.5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Lapas1!$A$17</c:f>
              <c:strCache>
                <c:ptCount val="1"/>
                <c:pt idx="0">
                  <c:v>Nepasiekėpagrindinio lygio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Lapas1!$B$15:$D$15</c:f>
              <c:strCache>
                <c:ptCount val="3"/>
                <c:pt idx="0">
                  <c:v>Lietuvos mokyklos</c:v>
                </c:pt>
                <c:pt idx="1">
                  <c:v>Rajono mokyklos</c:v>
                </c:pt>
                <c:pt idx="2">
                  <c:v>Užusalių pagrindinė mokykla</c:v>
                </c:pt>
              </c:strCache>
            </c:strRef>
          </c:cat>
          <c:val>
            <c:numRef>
              <c:f>Lapas1!$B$17:$D$17</c:f>
              <c:numCache>
                <c:formatCode>General</c:formatCode>
                <c:ptCount val="3"/>
                <c:pt idx="0">
                  <c:v>8.5</c:v>
                </c:pt>
                <c:pt idx="1">
                  <c:v>32.5</c:v>
                </c:pt>
                <c:pt idx="2">
                  <c:v>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07981824"/>
        <c:axId val="107987712"/>
      </c:lineChart>
      <c:catAx>
        <c:axId val="107981824"/>
        <c:scaling>
          <c:orientation val="minMax"/>
        </c:scaling>
        <c:delete val="0"/>
        <c:axPos val="b"/>
        <c:majorTickMark val="out"/>
        <c:minorTickMark val="none"/>
        <c:tickLblPos val="nextTo"/>
        <c:crossAx val="107987712"/>
        <c:crosses val="autoZero"/>
        <c:auto val="1"/>
        <c:lblAlgn val="ctr"/>
        <c:lblOffset val="100"/>
        <c:noMultiLvlLbl val="0"/>
      </c:catAx>
      <c:valAx>
        <c:axId val="1079877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798182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Lapas1!$A$21</c:f>
              <c:strCache>
                <c:ptCount val="1"/>
                <c:pt idx="0">
                  <c:v>Pasiekė pagrindinį ir aukštesnįjį lygį</c:v>
                </c:pt>
              </c:strCache>
            </c:strRef>
          </c:tx>
          <c:dLbls>
            <c:dLbl>
              <c:idx val="0"/>
              <c:layout>
                <c:manualLayout>
                  <c:x val="-5.5555555555555558E-3"/>
                  <c:y val="6.018518518518514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7777777777778364E-3"/>
                  <c:y val="5.09259259259259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Lapas1!$B$20:$D$20</c:f>
              <c:strCache>
                <c:ptCount val="3"/>
                <c:pt idx="0">
                  <c:v>Lietuvos mokyklos</c:v>
                </c:pt>
                <c:pt idx="1">
                  <c:v>Rajono mokyklos</c:v>
                </c:pt>
                <c:pt idx="2">
                  <c:v>Užusalių pagrindinė mokykla</c:v>
                </c:pt>
              </c:strCache>
            </c:strRef>
          </c:cat>
          <c:val>
            <c:numRef>
              <c:f>Lapas1!$B$21:$D$21</c:f>
              <c:numCache>
                <c:formatCode>General</c:formatCode>
                <c:ptCount val="3"/>
                <c:pt idx="0">
                  <c:v>66.900000000000006</c:v>
                </c:pt>
                <c:pt idx="1">
                  <c:v>83.7</c:v>
                </c:pt>
                <c:pt idx="2">
                  <c:v>87.5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Lapas1!$A$22</c:f>
              <c:strCache>
                <c:ptCount val="1"/>
                <c:pt idx="0">
                  <c:v>Nepasiekėpagrindinio lygio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Lapas1!$B$20:$D$20</c:f>
              <c:strCache>
                <c:ptCount val="3"/>
                <c:pt idx="0">
                  <c:v>Lietuvos mokyklos</c:v>
                </c:pt>
                <c:pt idx="1">
                  <c:v>Rajono mokyklos</c:v>
                </c:pt>
                <c:pt idx="2">
                  <c:v>Užusalių pagrindinė mokykla</c:v>
                </c:pt>
              </c:strCache>
            </c:strRef>
          </c:cat>
          <c:val>
            <c:numRef>
              <c:f>Lapas1!$B$22:$D$22</c:f>
              <c:numCache>
                <c:formatCode>General</c:formatCode>
                <c:ptCount val="3"/>
                <c:pt idx="0">
                  <c:v>0.9</c:v>
                </c:pt>
                <c:pt idx="1">
                  <c:v>16.2</c:v>
                </c:pt>
                <c:pt idx="2">
                  <c:v>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08001152"/>
        <c:axId val="108002688"/>
      </c:lineChart>
      <c:catAx>
        <c:axId val="108001152"/>
        <c:scaling>
          <c:orientation val="minMax"/>
        </c:scaling>
        <c:delete val="0"/>
        <c:axPos val="b"/>
        <c:majorTickMark val="out"/>
        <c:minorTickMark val="none"/>
        <c:tickLblPos val="nextTo"/>
        <c:crossAx val="108002688"/>
        <c:crosses val="autoZero"/>
        <c:auto val="1"/>
        <c:lblAlgn val="ctr"/>
        <c:lblOffset val="100"/>
        <c:noMultiLvlLbl val="0"/>
      </c:catAx>
      <c:valAx>
        <c:axId val="1080026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800115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Lapas1!$A$42</c:f>
              <c:strCache>
                <c:ptCount val="1"/>
                <c:pt idx="0">
                  <c:v>Pasiekė pagrindinį ir aukštesnįjį lygį</c:v>
                </c:pt>
              </c:strCache>
            </c:strRef>
          </c:tx>
          <c:dLbls>
            <c:dLbl>
              <c:idx val="0"/>
              <c:layout>
                <c:manualLayout>
                  <c:x val="-8.3333333333333367E-3"/>
                  <c:y val="-3.240740740740745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Lapas1!$B$41:$D$41</c:f>
              <c:strCache>
                <c:ptCount val="3"/>
                <c:pt idx="0">
                  <c:v>Lietuvos mokyklos</c:v>
                </c:pt>
                <c:pt idx="1">
                  <c:v>Rajono mokyklos</c:v>
                </c:pt>
                <c:pt idx="2">
                  <c:v>Užusalių pagrindinė mokykla</c:v>
                </c:pt>
              </c:strCache>
            </c:strRef>
          </c:cat>
          <c:val>
            <c:numRef>
              <c:f>Lapas1!$B$42:$D$42</c:f>
              <c:numCache>
                <c:formatCode>General</c:formatCode>
                <c:ptCount val="3"/>
                <c:pt idx="0">
                  <c:v>64.2</c:v>
                </c:pt>
                <c:pt idx="1">
                  <c:v>64.3</c:v>
                </c:pt>
                <c:pt idx="2">
                  <c:v>90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Lapas1!$A$43</c:f>
              <c:strCache>
                <c:ptCount val="1"/>
                <c:pt idx="0">
                  <c:v>Nepasiekėpagrindinio lygio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Lapas1!$B$41:$D$41</c:f>
              <c:strCache>
                <c:ptCount val="3"/>
                <c:pt idx="0">
                  <c:v>Lietuvos mokyklos</c:v>
                </c:pt>
                <c:pt idx="1">
                  <c:v>Rajono mokyklos</c:v>
                </c:pt>
                <c:pt idx="2">
                  <c:v>Užusalių pagrindinė mokykla</c:v>
                </c:pt>
              </c:strCache>
            </c:strRef>
          </c:cat>
          <c:val>
            <c:numRef>
              <c:f>Lapas1!$B$43:$D$43</c:f>
              <c:numCache>
                <c:formatCode>General</c:formatCode>
                <c:ptCount val="3"/>
                <c:pt idx="0">
                  <c:v>5</c:v>
                </c:pt>
                <c:pt idx="1">
                  <c:v>35.700000000000003</c:v>
                </c:pt>
                <c:pt idx="2">
                  <c:v>10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08606208"/>
        <c:axId val="108607744"/>
      </c:lineChart>
      <c:catAx>
        <c:axId val="108606208"/>
        <c:scaling>
          <c:orientation val="minMax"/>
        </c:scaling>
        <c:delete val="0"/>
        <c:axPos val="b"/>
        <c:majorTickMark val="out"/>
        <c:minorTickMark val="none"/>
        <c:tickLblPos val="nextTo"/>
        <c:crossAx val="108607744"/>
        <c:crosses val="autoZero"/>
        <c:auto val="1"/>
        <c:lblAlgn val="ctr"/>
        <c:lblOffset val="100"/>
        <c:noMultiLvlLbl val="0"/>
      </c:catAx>
      <c:valAx>
        <c:axId val="1086077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860620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Lapas1!$A$47</c:f>
              <c:strCache>
                <c:ptCount val="1"/>
                <c:pt idx="0">
                  <c:v>Pasiekė pagrindinį ir aukštesnįjį lygį</c:v>
                </c:pt>
              </c:strCache>
            </c:strRef>
          </c:tx>
          <c:dLbls>
            <c:dLbl>
              <c:idx val="0"/>
              <c:layout>
                <c:manualLayout>
                  <c:x val="1.38888888888889E-2"/>
                  <c:y val="3.703703703703705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111111111111112E-2"/>
                  <c:y val="5.555555555555551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Lapas1!$B$46:$D$46</c:f>
              <c:strCache>
                <c:ptCount val="3"/>
                <c:pt idx="0">
                  <c:v>Lietuvos mokyklos</c:v>
                </c:pt>
                <c:pt idx="1">
                  <c:v>Rajono mokyklos</c:v>
                </c:pt>
                <c:pt idx="2">
                  <c:v>Užusalių pagrindinė mokykla</c:v>
                </c:pt>
              </c:strCache>
            </c:strRef>
          </c:cat>
          <c:val>
            <c:numRef>
              <c:f>Lapas1!$B$47:$D$47</c:f>
              <c:numCache>
                <c:formatCode>General</c:formatCode>
                <c:ptCount val="3"/>
                <c:pt idx="0">
                  <c:v>63.9</c:v>
                </c:pt>
                <c:pt idx="1">
                  <c:v>74.900000000000006</c:v>
                </c:pt>
                <c:pt idx="2">
                  <c:v>80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Lapas1!$A$48</c:f>
              <c:strCache>
                <c:ptCount val="1"/>
                <c:pt idx="0">
                  <c:v>Nepasiekėpagrindinio lygio</c:v>
                </c:pt>
              </c:strCache>
            </c:strRef>
          </c:tx>
          <c:dLbls>
            <c:dLbl>
              <c:idx val="1"/>
              <c:layout>
                <c:manualLayout>
                  <c:x val="-2.7777777777777822E-3"/>
                  <c:y val="-5.555555555555551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Lapas1!$B$46:$D$46</c:f>
              <c:strCache>
                <c:ptCount val="3"/>
                <c:pt idx="0">
                  <c:v>Lietuvos mokyklos</c:v>
                </c:pt>
                <c:pt idx="1">
                  <c:v>Rajono mokyklos</c:v>
                </c:pt>
                <c:pt idx="2">
                  <c:v>Užusalių pagrindinė mokykla</c:v>
                </c:pt>
              </c:strCache>
            </c:strRef>
          </c:cat>
          <c:val>
            <c:numRef>
              <c:f>Lapas1!$B$48:$D$48</c:f>
              <c:numCache>
                <c:formatCode>General</c:formatCode>
                <c:ptCount val="3"/>
                <c:pt idx="0">
                  <c:v>5.8</c:v>
                </c:pt>
                <c:pt idx="1">
                  <c:v>25.1</c:v>
                </c:pt>
                <c:pt idx="2">
                  <c:v>20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08629376"/>
        <c:axId val="108631168"/>
      </c:lineChart>
      <c:catAx>
        <c:axId val="108629376"/>
        <c:scaling>
          <c:orientation val="minMax"/>
        </c:scaling>
        <c:delete val="0"/>
        <c:axPos val="b"/>
        <c:majorTickMark val="out"/>
        <c:minorTickMark val="none"/>
        <c:tickLblPos val="nextTo"/>
        <c:crossAx val="108631168"/>
        <c:crosses val="autoZero"/>
        <c:auto val="1"/>
        <c:lblAlgn val="ctr"/>
        <c:lblOffset val="100"/>
        <c:noMultiLvlLbl val="0"/>
      </c:catAx>
      <c:valAx>
        <c:axId val="1086311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862937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Lapas1!$A$52</c:f>
              <c:strCache>
                <c:ptCount val="1"/>
                <c:pt idx="0">
                  <c:v>Pasiekė pagrindinį ir aukštesnįjį lygį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Lapas1!$B$51:$D$51</c:f>
              <c:strCache>
                <c:ptCount val="3"/>
                <c:pt idx="0">
                  <c:v>Lietuvos mokyklos</c:v>
                </c:pt>
                <c:pt idx="1">
                  <c:v>Rajono mokyklos</c:v>
                </c:pt>
                <c:pt idx="2">
                  <c:v>Užusalių pagrindinė mokykla</c:v>
                </c:pt>
              </c:strCache>
            </c:strRef>
          </c:cat>
          <c:val>
            <c:numRef>
              <c:f>Lapas1!$B$52:$D$52</c:f>
              <c:numCache>
                <c:formatCode>General</c:formatCode>
                <c:ptCount val="3"/>
                <c:pt idx="0">
                  <c:v>45.7</c:v>
                </c:pt>
                <c:pt idx="1">
                  <c:v>60.8</c:v>
                </c:pt>
                <c:pt idx="2">
                  <c:v>22.2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Lapas1!$A$53</c:f>
              <c:strCache>
                <c:ptCount val="1"/>
                <c:pt idx="0">
                  <c:v>Nepasiekėpagrindinio lygio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Lapas1!$B$51:$D$51</c:f>
              <c:strCache>
                <c:ptCount val="3"/>
                <c:pt idx="0">
                  <c:v>Lietuvos mokyklos</c:v>
                </c:pt>
                <c:pt idx="1">
                  <c:v>Rajono mokyklos</c:v>
                </c:pt>
                <c:pt idx="2">
                  <c:v>Užusalių pagrindinė mokykla</c:v>
                </c:pt>
              </c:strCache>
            </c:strRef>
          </c:cat>
          <c:val>
            <c:numRef>
              <c:f>Lapas1!$B$53:$D$53</c:f>
              <c:numCache>
                <c:formatCode>General</c:formatCode>
                <c:ptCount val="3"/>
                <c:pt idx="0">
                  <c:v>22.7</c:v>
                </c:pt>
                <c:pt idx="1">
                  <c:v>39.200000000000003</c:v>
                </c:pt>
                <c:pt idx="2">
                  <c:v>77.8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08656896"/>
        <c:axId val="116334592"/>
      </c:lineChart>
      <c:catAx>
        <c:axId val="108656896"/>
        <c:scaling>
          <c:orientation val="minMax"/>
        </c:scaling>
        <c:delete val="0"/>
        <c:axPos val="b"/>
        <c:majorTickMark val="out"/>
        <c:minorTickMark val="none"/>
        <c:tickLblPos val="nextTo"/>
        <c:crossAx val="116334592"/>
        <c:crosses val="autoZero"/>
        <c:auto val="1"/>
        <c:lblAlgn val="ctr"/>
        <c:lblOffset val="100"/>
        <c:noMultiLvlLbl val="0"/>
      </c:catAx>
      <c:valAx>
        <c:axId val="1163345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865689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Lapas1!$A$80</c:f>
              <c:strCache>
                <c:ptCount val="1"/>
                <c:pt idx="0">
                  <c:v>Pasiekė pagrindinį ir aukštesnįjį lygį</c:v>
                </c:pt>
              </c:strCache>
            </c:strRef>
          </c:tx>
          <c:dLbls>
            <c:dLbl>
              <c:idx val="1"/>
              <c:layout>
                <c:manualLayout>
                  <c:x val="2.7777777777777861E-3"/>
                  <c:y val="-4.629666083406243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Lapas1!$B$79:$D$79</c:f>
              <c:strCache>
                <c:ptCount val="3"/>
                <c:pt idx="0">
                  <c:v>Lietuvos mokyklos</c:v>
                </c:pt>
                <c:pt idx="1">
                  <c:v>Rajono mokyklos</c:v>
                </c:pt>
                <c:pt idx="2">
                  <c:v>Užusalių pagrindinė mokykla</c:v>
                </c:pt>
              </c:strCache>
            </c:strRef>
          </c:cat>
          <c:val>
            <c:numRef>
              <c:f>Lapas1!$B$80:$D$80</c:f>
              <c:numCache>
                <c:formatCode>General</c:formatCode>
                <c:ptCount val="3"/>
                <c:pt idx="0">
                  <c:v>40.300000000000004</c:v>
                </c:pt>
                <c:pt idx="1">
                  <c:v>50.6</c:v>
                </c:pt>
                <c:pt idx="2">
                  <c:v>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Lapas1!$A$81</c:f>
              <c:strCache>
                <c:ptCount val="1"/>
                <c:pt idx="0">
                  <c:v>Nepasiekėpagrindinio lygio</c:v>
                </c:pt>
              </c:strCache>
            </c:strRef>
          </c:tx>
          <c:dLbls>
            <c:dLbl>
              <c:idx val="1"/>
              <c:layout>
                <c:manualLayout>
                  <c:x val="3.0555555555555579E-2"/>
                  <c:y val="2.314814814814812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Lapas1!$B$79:$D$79</c:f>
              <c:strCache>
                <c:ptCount val="3"/>
                <c:pt idx="0">
                  <c:v>Lietuvos mokyklos</c:v>
                </c:pt>
                <c:pt idx="1">
                  <c:v>Rajono mokyklos</c:v>
                </c:pt>
                <c:pt idx="2">
                  <c:v>Užusalių pagrindinė mokykla</c:v>
                </c:pt>
              </c:strCache>
            </c:strRef>
          </c:cat>
          <c:val>
            <c:numRef>
              <c:f>Lapas1!$B$81:$D$81</c:f>
              <c:numCache>
                <c:formatCode>General</c:formatCode>
                <c:ptCount val="3"/>
                <c:pt idx="0">
                  <c:v>15.5</c:v>
                </c:pt>
                <c:pt idx="1">
                  <c:v>49.3</c:v>
                </c:pt>
                <c:pt idx="2">
                  <c:v>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6343936"/>
        <c:axId val="116345472"/>
      </c:lineChart>
      <c:catAx>
        <c:axId val="116343936"/>
        <c:scaling>
          <c:orientation val="minMax"/>
        </c:scaling>
        <c:delete val="0"/>
        <c:axPos val="b"/>
        <c:majorTickMark val="out"/>
        <c:minorTickMark val="none"/>
        <c:tickLblPos val="nextTo"/>
        <c:crossAx val="116345472"/>
        <c:crosses val="autoZero"/>
        <c:auto val="1"/>
        <c:lblAlgn val="ctr"/>
        <c:lblOffset val="100"/>
        <c:noMultiLvlLbl val="0"/>
      </c:catAx>
      <c:valAx>
        <c:axId val="1163454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634393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Lapas1!$A$85</c:f>
              <c:strCache>
                <c:ptCount val="1"/>
                <c:pt idx="0">
                  <c:v>Pasiekė pagrindinį ir aukštesnįjį lygį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Lapas1!$B$84:$D$84</c:f>
              <c:strCache>
                <c:ptCount val="3"/>
                <c:pt idx="0">
                  <c:v>Lietuvos mokyklos</c:v>
                </c:pt>
                <c:pt idx="1">
                  <c:v>Rajono mokyklos</c:v>
                </c:pt>
                <c:pt idx="2">
                  <c:v>Užusalių pagrindinė mokykla</c:v>
                </c:pt>
              </c:strCache>
            </c:strRef>
          </c:cat>
          <c:val>
            <c:numRef>
              <c:f>Lapas1!$B$85:$D$85</c:f>
              <c:numCache>
                <c:formatCode>General</c:formatCode>
                <c:ptCount val="3"/>
                <c:pt idx="0">
                  <c:v>37.200000000000003</c:v>
                </c:pt>
                <c:pt idx="1">
                  <c:v>61.5</c:v>
                </c:pt>
                <c:pt idx="2">
                  <c:v>50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Lapas1!$A$86</c:f>
              <c:strCache>
                <c:ptCount val="1"/>
                <c:pt idx="0">
                  <c:v>Nepasiekėpagrindinio lygio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Lapas1!$B$84:$D$84</c:f>
              <c:strCache>
                <c:ptCount val="3"/>
                <c:pt idx="0">
                  <c:v>Lietuvos mokyklos</c:v>
                </c:pt>
                <c:pt idx="1">
                  <c:v>Rajono mokyklos</c:v>
                </c:pt>
                <c:pt idx="2">
                  <c:v>Užusalių pagrindinė mokykla</c:v>
                </c:pt>
              </c:strCache>
            </c:strRef>
          </c:cat>
          <c:val>
            <c:numRef>
              <c:f>Lapas1!$B$86:$D$86</c:f>
              <c:numCache>
                <c:formatCode>General</c:formatCode>
                <c:ptCount val="3"/>
                <c:pt idx="0">
                  <c:v>15.3</c:v>
                </c:pt>
                <c:pt idx="1">
                  <c:v>38.4</c:v>
                </c:pt>
                <c:pt idx="2">
                  <c:v>50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6371456"/>
        <c:axId val="116372992"/>
      </c:lineChart>
      <c:catAx>
        <c:axId val="116371456"/>
        <c:scaling>
          <c:orientation val="minMax"/>
        </c:scaling>
        <c:delete val="0"/>
        <c:axPos val="b"/>
        <c:majorTickMark val="out"/>
        <c:minorTickMark val="none"/>
        <c:tickLblPos val="nextTo"/>
        <c:crossAx val="116372992"/>
        <c:crosses val="autoZero"/>
        <c:auto val="1"/>
        <c:lblAlgn val="ctr"/>
        <c:lblOffset val="100"/>
        <c:noMultiLvlLbl val="0"/>
      </c:catAx>
      <c:valAx>
        <c:axId val="1163729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637145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2065</Words>
  <Characters>1178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Pavaduotoja</dc:creator>
  <cp:lastModifiedBy>Pavaduotoja</cp:lastModifiedBy>
  <cp:revision>2</cp:revision>
  <cp:lastPrinted>2018-06-13T06:37:00Z</cp:lastPrinted>
  <dcterms:created xsi:type="dcterms:W3CDTF">2018-12-04T13:44:00Z</dcterms:created>
  <dcterms:modified xsi:type="dcterms:W3CDTF">2018-12-04T13:44:00Z</dcterms:modified>
</cp:coreProperties>
</file>